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2B74" w14:textId="6D3192D1" w:rsidR="001B364A" w:rsidRDefault="00F11464" w:rsidP="00F11464">
      <w:pPr>
        <w:jc w:val="center"/>
        <w:rPr>
          <w:rFonts w:ascii="Franklin Gothic Demi" w:hAnsi="Franklin Gothic Demi" w:cstheme="minorHAnsi"/>
          <w:b/>
          <w:color w:val="365F91" w:themeColor="accent1" w:themeShade="BF"/>
        </w:rPr>
      </w:pPr>
      <w:r>
        <w:rPr>
          <w:noProof/>
        </w:rPr>
        <w:drawing>
          <wp:inline distT="0" distB="0" distL="0" distR="0" wp14:anchorId="628B5E00" wp14:editId="068CD904">
            <wp:extent cx="1822450" cy="711452"/>
            <wp:effectExtent l="0" t="0" r="6350" b="0"/>
            <wp:docPr id="650565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07" cy="72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 w:cstheme="minorHAnsi"/>
          <w:b/>
          <w:color w:val="365F91" w:themeColor="accent1" w:themeShade="BF"/>
        </w:rPr>
        <w:br/>
      </w:r>
    </w:p>
    <w:p w14:paraId="39FE9F19" w14:textId="3C574E0F" w:rsidR="00B53292" w:rsidRPr="009A68F9" w:rsidRDefault="006E4E52" w:rsidP="00B53292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Consortium Developed Resources</w:t>
      </w:r>
      <w:r w:rsidR="00ED48C0"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/</w:t>
      </w:r>
      <w:r w:rsidR="004F7AE6"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Accomplishments 2019 </w:t>
      </w:r>
      <w:r w:rsidR="004A3981"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–</w:t>
      </w:r>
      <w:r w:rsidR="00AB50CE"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</w:t>
      </w:r>
      <w:r w:rsidR="0003014D" w:rsidRPr="00942EC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202</w:t>
      </w:r>
      <w:r w:rsidR="000B5D56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4</w:t>
      </w:r>
      <w:r w:rsidR="00763A0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7310FEA8" w14:textId="73AE0573" w:rsidR="008F6B56" w:rsidRPr="005F22C8" w:rsidRDefault="008F6B56" w:rsidP="008F6B56">
      <w:pPr>
        <w:ind w:left="720"/>
        <w:rPr>
          <w:rFonts w:asciiTheme="minorHAnsi" w:hAnsiTheme="minorHAnsi" w:cstheme="minorHAnsi"/>
          <w:sz w:val="20"/>
          <w:szCs w:val="20"/>
        </w:rPr>
      </w:pPr>
      <w:r w:rsidRPr="005F22C8">
        <w:rPr>
          <w:rFonts w:asciiTheme="minorHAnsi" w:hAnsiTheme="minorHAnsi" w:cstheme="minorHAnsi"/>
          <w:b/>
          <w:sz w:val="20"/>
          <w:szCs w:val="20"/>
        </w:rPr>
        <w:t>Note</w:t>
      </w:r>
      <w:r w:rsidRPr="005F22C8">
        <w:rPr>
          <w:rFonts w:asciiTheme="minorHAnsi" w:hAnsiTheme="minorHAnsi" w:cstheme="minorHAnsi"/>
          <w:sz w:val="20"/>
          <w:szCs w:val="20"/>
        </w:rPr>
        <w:t xml:space="preserve">: Most of these resources can be linked from the Roadmap Document </w:t>
      </w:r>
      <w:hyperlink r:id="rId9" w:history="1">
        <w:r w:rsidRPr="005F22C8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6F23B8" w:rsidRPr="005F22C8">
        <w:rPr>
          <w:rFonts w:asciiTheme="minorHAnsi" w:hAnsiTheme="minorHAnsi" w:cstheme="minorHAnsi"/>
          <w:sz w:val="20"/>
          <w:szCs w:val="20"/>
        </w:rPr>
        <w:t>.  A member log-in is needed.</w:t>
      </w:r>
    </w:p>
    <w:p w14:paraId="15331458" w14:textId="34AE95FB" w:rsidR="008F6B56" w:rsidRPr="005F22C8" w:rsidRDefault="008F6B56" w:rsidP="008F6B56">
      <w:pPr>
        <w:ind w:left="720"/>
        <w:rPr>
          <w:rFonts w:asciiTheme="minorHAnsi" w:hAnsiTheme="minorHAnsi" w:cstheme="minorHAnsi"/>
          <w:color w:val="FF0000"/>
          <w:sz w:val="20"/>
          <w:szCs w:val="20"/>
        </w:rPr>
      </w:pPr>
      <w:r w:rsidRPr="005F22C8">
        <w:rPr>
          <w:rFonts w:asciiTheme="minorHAnsi" w:hAnsiTheme="minorHAnsi" w:cstheme="minorHAnsi"/>
          <w:sz w:val="20"/>
          <w:szCs w:val="20"/>
        </w:rPr>
        <w:t xml:space="preserve">Where </w:t>
      </w:r>
      <w:r w:rsidR="006F23B8" w:rsidRPr="005F22C8">
        <w:rPr>
          <w:rFonts w:asciiTheme="minorHAnsi" w:hAnsiTheme="minorHAnsi" w:cstheme="minorHAnsi"/>
          <w:sz w:val="20"/>
          <w:szCs w:val="20"/>
        </w:rPr>
        <w:t xml:space="preserve">Roadmap links are </w:t>
      </w:r>
      <w:r w:rsidR="000E596E" w:rsidRPr="005F22C8">
        <w:rPr>
          <w:rFonts w:asciiTheme="minorHAnsi" w:hAnsiTheme="minorHAnsi" w:cstheme="minorHAnsi"/>
          <w:sz w:val="20"/>
          <w:szCs w:val="20"/>
        </w:rPr>
        <w:t>not available</w:t>
      </w:r>
      <w:r w:rsidRPr="005F22C8">
        <w:rPr>
          <w:rFonts w:asciiTheme="minorHAnsi" w:hAnsiTheme="minorHAnsi" w:cstheme="minorHAnsi"/>
          <w:sz w:val="20"/>
          <w:szCs w:val="20"/>
        </w:rPr>
        <w:t>, links have been provided</w:t>
      </w:r>
      <w:r w:rsidR="000E596E" w:rsidRPr="005F22C8">
        <w:rPr>
          <w:rFonts w:asciiTheme="minorHAnsi" w:hAnsiTheme="minorHAnsi" w:cstheme="minorHAnsi"/>
          <w:sz w:val="20"/>
          <w:szCs w:val="20"/>
        </w:rPr>
        <w:t xml:space="preserve"> below.</w:t>
      </w:r>
      <w:r w:rsidRPr="005F22C8">
        <w:rPr>
          <w:rFonts w:asciiTheme="minorHAnsi" w:hAnsiTheme="minorHAnsi" w:cstheme="minorHAnsi"/>
          <w:sz w:val="20"/>
          <w:szCs w:val="20"/>
        </w:rPr>
        <w:t xml:space="preserve">  </w:t>
      </w:r>
      <w:r w:rsidR="009227B4">
        <w:rPr>
          <w:rFonts w:asciiTheme="minorHAnsi" w:hAnsiTheme="minorHAnsi" w:cstheme="minorHAnsi"/>
          <w:sz w:val="20"/>
          <w:szCs w:val="20"/>
        </w:rPr>
        <w:t xml:space="preserve">A summary of the 2021 Strategic Plan is </w:t>
      </w:r>
      <w:hyperlink r:id="rId10" w:history="1">
        <w:r w:rsidR="000E622C" w:rsidRPr="000E622C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9227B4">
        <w:rPr>
          <w:rFonts w:asciiTheme="minorHAnsi" w:hAnsiTheme="minorHAnsi" w:cstheme="minorHAnsi"/>
          <w:sz w:val="20"/>
          <w:szCs w:val="20"/>
        </w:rPr>
        <w:t>.</w:t>
      </w:r>
    </w:p>
    <w:p w14:paraId="5EF54411" w14:textId="77777777" w:rsidR="008F6B56" w:rsidRPr="005F22C8" w:rsidRDefault="008F6B56" w:rsidP="008F6B56">
      <w:pPr>
        <w:ind w:left="720"/>
        <w:rPr>
          <w:rFonts w:asciiTheme="minorHAnsi" w:hAnsiTheme="minorHAnsi" w:cstheme="minorHAnsi"/>
          <w:color w:val="FF0000"/>
          <w:sz w:val="20"/>
          <w:szCs w:val="20"/>
        </w:rPr>
      </w:pPr>
    </w:p>
    <w:p w14:paraId="27537058" w14:textId="77777777" w:rsidR="00EC7CCB" w:rsidRPr="005F22C8" w:rsidRDefault="006E4E52" w:rsidP="00B53292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Model Policies</w:t>
      </w:r>
    </w:p>
    <w:p w14:paraId="4709B1DE" w14:textId="0604593A" w:rsidR="006E4E52" w:rsidRPr="005F22C8" w:rsidRDefault="00EC7CCB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Policy Guide for </w:t>
      </w:r>
      <w:r w:rsidR="006E4E52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Honors &amp; Awards</w:t>
      </w:r>
      <w:r w:rsidR="00731EFF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(2019)</w:t>
      </w:r>
    </w:p>
    <w:p w14:paraId="59F95994" w14:textId="15EC5C44" w:rsidR="006E4E52" w:rsidRPr="005F22C8" w:rsidRDefault="006E4E52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Meetings Conduct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Policy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Full 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</w:rPr>
        <w:t>Policy Guide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2E06DA"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Short Form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Policy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, &amp;</w:t>
      </w:r>
      <w:r w:rsidR="004B07B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Participant Guide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2B3E" w:rsidRPr="005F22C8">
        <w:rPr>
          <w:rFonts w:asciiTheme="minorHAnsi" w:hAnsiTheme="minorHAnsi" w:cstheme="minorHAnsi"/>
          <w:sz w:val="20"/>
          <w:szCs w:val="20"/>
        </w:rPr>
        <w:t>(</w:t>
      </w:r>
      <w:r w:rsidR="00F077D6" w:rsidRPr="005F22C8">
        <w:rPr>
          <w:rFonts w:asciiTheme="minorHAnsi" w:hAnsiTheme="minorHAnsi" w:cstheme="minorHAnsi"/>
          <w:sz w:val="20"/>
          <w:szCs w:val="20"/>
        </w:rPr>
        <w:t xml:space="preserve">2019 &amp; </w:t>
      </w:r>
      <w:r w:rsidR="00512B3E" w:rsidRPr="005F22C8">
        <w:rPr>
          <w:rFonts w:asciiTheme="minorHAnsi" w:hAnsiTheme="minorHAnsi" w:cstheme="minorHAnsi"/>
          <w:sz w:val="20"/>
          <w:szCs w:val="20"/>
        </w:rPr>
        <w:t>2020</w:t>
      </w:r>
      <w:r w:rsidR="00F077D6" w:rsidRPr="005F22C8">
        <w:rPr>
          <w:rFonts w:asciiTheme="minorHAnsi" w:hAnsiTheme="minorHAnsi" w:cstheme="minorHAnsi"/>
          <w:sz w:val="20"/>
          <w:szCs w:val="20"/>
        </w:rPr>
        <w:t>)</w:t>
      </w:r>
    </w:p>
    <w:p w14:paraId="4DEE6AFE" w14:textId="2308973B" w:rsidR="006E4E52" w:rsidRPr="00A756DA" w:rsidRDefault="006E4E52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Virtual Meetings 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Conduct Policy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Short Form 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</w:rPr>
        <w:t>Polic</w:t>
      </w:r>
      <w:r w:rsidR="004B07BA" w:rsidRPr="005F22C8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9A1E2F" w:rsidRPr="005F22C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050D8" w:rsidRPr="005F22C8">
        <w:rPr>
          <w:rFonts w:asciiTheme="minorHAnsi" w:hAnsiTheme="minorHAnsi" w:cstheme="minorHAnsi"/>
          <w:sz w:val="20"/>
          <w:szCs w:val="20"/>
        </w:rPr>
        <w:t>&amp;</w:t>
      </w:r>
      <w:r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Participant Guide</w:t>
      </w:r>
      <w:r w:rsidR="00F077D6" w:rsidRPr="005F22C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F077D6" w:rsidRPr="005F22C8">
        <w:rPr>
          <w:rFonts w:asciiTheme="minorHAnsi" w:hAnsiTheme="minorHAnsi" w:cstheme="minorHAnsi"/>
          <w:sz w:val="20"/>
          <w:szCs w:val="20"/>
        </w:rPr>
        <w:t>(2020)</w:t>
      </w:r>
    </w:p>
    <w:p w14:paraId="3C5885C0" w14:textId="1F90566D" w:rsidR="00A756DA" w:rsidRDefault="00A756DA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Hybrid Meetings Conduct Policy</w:t>
      </w:r>
      <w:r>
        <w:rPr>
          <w:rFonts w:asciiTheme="minorHAnsi" w:hAnsiTheme="minorHAnsi" w:cstheme="minorHAnsi"/>
          <w:color w:val="000000"/>
          <w:sz w:val="20"/>
          <w:szCs w:val="20"/>
        </w:rPr>
        <w:t>—Short Form &amp; Participant Guide Models from Consortium’s Annual Meeting (2023)</w:t>
      </w:r>
    </w:p>
    <w:p w14:paraId="26A514E0" w14:textId="19496883" w:rsidR="00A756DA" w:rsidRDefault="00A756DA" w:rsidP="00A756D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In-Person Participant Conduct Policy available </w:t>
      </w:r>
      <w:hyperlink r:id="rId11" w:history="1">
        <w:r w:rsidRPr="00521C7F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34B77BBE" w14:textId="3F7A3B2E" w:rsidR="00A756DA" w:rsidRPr="00DC5D5A" w:rsidRDefault="00A756DA" w:rsidP="00A756D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Virtual Participant Conduct Policy available </w:t>
      </w:r>
      <w:hyperlink r:id="rId12" w:history="1">
        <w:r w:rsidRPr="00521C7F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E8B5F26" w14:textId="033406C8" w:rsidR="006E4E52" w:rsidRPr="005F22C8" w:rsidRDefault="006E4E52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Ethics/Conduct-Harassment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4B07BA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Policy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Full 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</w:rPr>
        <w:t>Policy Guide</w:t>
      </w:r>
      <w:r w:rsidR="00626A8D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&amp;</w:t>
      </w:r>
      <w:r w:rsidR="002E06DA"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="00EC7CCB" w:rsidRPr="005F22C8">
        <w:rPr>
          <w:rFonts w:asciiTheme="minorHAnsi" w:hAnsiTheme="minorHAnsi" w:cstheme="minorHAnsi"/>
          <w:color w:val="000000"/>
          <w:sz w:val="20"/>
          <w:szCs w:val="20"/>
        </w:rPr>
        <w:t>Participant Guide</w:t>
      </w:r>
      <w:r w:rsidR="00F077D6" w:rsidRPr="005F22C8">
        <w:rPr>
          <w:rFonts w:asciiTheme="minorHAnsi" w:hAnsiTheme="minorHAnsi" w:cstheme="minorHAnsi"/>
          <w:sz w:val="20"/>
          <w:szCs w:val="20"/>
        </w:rPr>
        <w:t xml:space="preserve"> (2020)</w:t>
      </w:r>
    </w:p>
    <w:p w14:paraId="252B4990" w14:textId="34C239F6" w:rsidR="006E4E52" w:rsidRPr="005F22C8" w:rsidRDefault="006E4E52" w:rsidP="00F4378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Investigations</w:t>
      </w:r>
      <w:r w:rsidR="004B07BA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, 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Resolution</w:t>
      </w:r>
      <w:r w:rsidR="004B07BA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Policy Guide</w:t>
      </w:r>
      <w:r w:rsidR="007B47F3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="007B47F3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Consequences </w:t>
      </w:r>
      <w:r w:rsidR="002E06DA" w:rsidRPr="005F22C8">
        <w:rPr>
          <w:rFonts w:asciiTheme="minorHAnsi" w:hAnsiTheme="minorHAnsi" w:cstheme="minorHAnsi"/>
          <w:sz w:val="20"/>
          <w:szCs w:val="20"/>
          <w:u w:val="single"/>
        </w:rPr>
        <w:t>Guide</w:t>
      </w:r>
      <w:r w:rsidR="007B47F3"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="00F077D6" w:rsidRPr="005F22C8">
        <w:rPr>
          <w:rFonts w:asciiTheme="minorHAnsi" w:hAnsiTheme="minorHAnsi" w:cstheme="minorHAnsi"/>
          <w:sz w:val="20"/>
          <w:szCs w:val="20"/>
        </w:rPr>
        <w:t>(2020)</w:t>
      </w:r>
    </w:p>
    <w:p w14:paraId="47360D57" w14:textId="77777777" w:rsidR="005F22C8" w:rsidRPr="005F22C8" w:rsidRDefault="005F22C8" w:rsidP="005F22C8">
      <w:pPr>
        <w:pStyle w:val="ListParagraph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08B1CD17" w14:textId="276C48BF" w:rsidR="00790A20" w:rsidRPr="005F22C8" w:rsidRDefault="006E4E52" w:rsidP="00B53292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Tools</w:t>
      </w:r>
    </w:p>
    <w:p w14:paraId="2815B28A" w14:textId="58618128" w:rsidR="006E4E52" w:rsidRPr="005F22C8" w:rsidRDefault="006E4E52" w:rsidP="00F4378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0F5DF8">
        <w:rPr>
          <w:rFonts w:asciiTheme="minorHAnsi" w:hAnsiTheme="minorHAnsi" w:cstheme="minorHAnsi"/>
          <w:color w:val="000000"/>
          <w:sz w:val="20"/>
          <w:szCs w:val="20"/>
          <w:u w:val="single"/>
        </w:rPr>
        <w:t>Roadmap</w:t>
      </w:r>
      <w:r w:rsidR="003C356B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Document</w:t>
      </w:r>
      <w:r w:rsidR="009814B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3 stages and associated resources f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or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dvancing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nclusion </w:t>
      </w:r>
      <w:r w:rsidR="00481A56">
        <w:rPr>
          <w:rFonts w:asciiTheme="minorHAnsi" w:hAnsiTheme="minorHAnsi" w:cstheme="minorHAnsi"/>
          <w:color w:val="000000"/>
          <w:sz w:val="20"/>
          <w:szCs w:val="20"/>
        </w:rPr>
        <w:t>for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xcellence &amp;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ntegrity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in STEMM</w:t>
      </w:r>
      <w:r w:rsidR="00F077D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077D6" w:rsidRPr="005F22C8">
        <w:rPr>
          <w:rFonts w:asciiTheme="minorHAnsi" w:hAnsiTheme="minorHAnsi" w:cstheme="minorHAnsi"/>
          <w:sz w:val="20"/>
          <w:szCs w:val="20"/>
        </w:rPr>
        <w:t>(2020</w:t>
      </w:r>
      <w:r w:rsidR="00481A56">
        <w:rPr>
          <w:rFonts w:asciiTheme="minorHAnsi" w:hAnsiTheme="minorHAnsi" w:cstheme="minorHAnsi"/>
          <w:sz w:val="20"/>
          <w:szCs w:val="20"/>
        </w:rPr>
        <w:t>, ‘23</w:t>
      </w:r>
      <w:r w:rsidR="00F077D6" w:rsidRPr="005F22C8">
        <w:rPr>
          <w:rFonts w:asciiTheme="minorHAnsi" w:hAnsiTheme="minorHAnsi" w:cstheme="minorHAnsi"/>
          <w:sz w:val="20"/>
          <w:szCs w:val="20"/>
        </w:rPr>
        <w:t>)</w:t>
      </w:r>
    </w:p>
    <w:p w14:paraId="6237F622" w14:textId="3EC6B124" w:rsidR="008F6B56" w:rsidRPr="005F22C8" w:rsidRDefault="008F6B56" w:rsidP="00F4378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5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-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S</w:t>
      </w:r>
      <w:r w:rsidR="006F23B8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tep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Slide Guide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irst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teps to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>reat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e professional, ethical, i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>nclusive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>ocieties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, fields, &amp;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050D8" w:rsidRPr="005F22C8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onduct </w:t>
      </w:r>
      <w:r w:rsidR="006F23B8" w:rsidRPr="005F22C8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F772E6" w:rsidRPr="005F22C8">
        <w:rPr>
          <w:rFonts w:asciiTheme="minorHAnsi" w:hAnsiTheme="minorHAnsi" w:cstheme="minorHAnsi"/>
          <w:color w:val="000000"/>
          <w:sz w:val="20"/>
          <w:szCs w:val="20"/>
        </w:rPr>
        <w:t>xpectations (2021)</w:t>
      </w:r>
    </w:p>
    <w:p w14:paraId="636F2109" w14:textId="26D5D28A" w:rsidR="00D364F3" w:rsidRPr="005F22C8" w:rsidRDefault="00D364F3" w:rsidP="00F4378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Pyramid Tool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3 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tep 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>rocess for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>ncident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>nvestigations/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41627F" w:rsidRPr="005F22C8">
        <w:rPr>
          <w:rFonts w:asciiTheme="minorHAnsi" w:hAnsiTheme="minorHAnsi" w:cstheme="minorHAnsi"/>
          <w:color w:val="000000"/>
          <w:sz w:val="20"/>
          <w:szCs w:val="20"/>
        </w:rPr>
        <w:t>esolutions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E06DA" w:rsidRPr="005F22C8">
        <w:rPr>
          <w:rFonts w:asciiTheme="minorHAnsi" w:hAnsiTheme="minorHAnsi" w:cstheme="minorHAnsi"/>
          <w:sz w:val="20"/>
          <w:szCs w:val="20"/>
        </w:rPr>
        <w:t>(2020)</w:t>
      </w:r>
    </w:p>
    <w:p w14:paraId="21D24291" w14:textId="20CBA102" w:rsidR="00A73B10" w:rsidRPr="005F22C8" w:rsidRDefault="00A73B10" w:rsidP="00A73B10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sz w:val="20"/>
          <w:szCs w:val="20"/>
          <w:u w:val="single"/>
        </w:rPr>
        <w:t>Investigations/Resolutions Case Studies Workshop</w:t>
      </w:r>
      <w:r w:rsidR="00725ECA" w:rsidRPr="005F22C8">
        <w:rPr>
          <w:rFonts w:asciiTheme="minorHAnsi" w:hAnsiTheme="minorHAnsi" w:cstheme="minorHAnsi"/>
          <w:sz w:val="20"/>
          <w:szCs w:val="20"/>
          <w:u w:val="single"/>
        </w:rPr>
        <w:t xml:space="preserve">, Annotated </w:t>
      </w:r>
      <w:r w:rsidRPr="005F22C8">
        <w:rPr>
          <w:rFonts w:asciiTheme="minorHAnsi" w:hAnsiTheme="minorHAnsi" w:cstheme="minorHAnsi"/>
          <w:sz w:val="20"/>
          <w:szCs w:val="20"/>
        </w:rPr>
        <w:t xml:space="preserve">Slides </w:t>
      </w:r>
      <w:r w:rsidR="00725ECA" w:rsidRPr="005F22C8">
        <w:rPr>
          <w:rFonts w:asciiTheme="minorHAnsi" w:hAnsiTheme="minorHAnsi" w:cstheme="minorHAnsi"/>
          <w:sz w:val="20"/>
          <w:szCs w:val="20"/>
        </w:rPr>
        <w:t>(</w:t>
      </w:r>
      <w:r w:rsidR="009A1E2F" w:rsidRPr="005F22C8">
        <w:rPr>
          <w:rFonts w:asciiTheme="minorHAnsi" w:hAnsiTheme="minorHAnsi" w:cstheme="minorHAnsi"/>
          <w:sz w:val="20"/>
          <w:szCs w:val="20"/>
        </w:rPr>
        <w:t>with</w:t>
      </w:r>
      <w:r w:rsidR="00725ECA" w:rsidRPr="005F22C8">
        <w:rPr>
          <w:rFonts w:asciiTheme="minorHAnsi" w:hAnsiTheme="minorHAnsi" w:cstheme="minorHAnsi"/>
          <w:sz w:val="20"/>
          <w:szCs w:val="20"/>
        </w:rPr>
        <w:t xml:space="preserve"> i</w:t>
      </w:r>
      <w:r w:rsidRPr="005F22C8">
        <w:rPr>
          <w:rFonts w:asciiTheme="minorHAnsi" w:hAnsiTheme="minorHAnsi" w:cstheme="minorHAnsi"/>
          <w:sz w:val="20"/>
          <w:szCs w:val="20"/>
        </w:rPr>
        <w:t xml:space="preserve">nstructional </w:t>
      </w:r>
      <w:r w:rsidR="00725ECA" w:rsidRPr="005F22C8">
        <w:rPr>
          <w:rFonts w:asciiTheme="minorHAnsi" w:hAnsiTheme="minorHAnsi" w:cstheme="minorHAnsi"/>
          <w:sz w:val="20"/>
          <w:szCs w:val="20"/>
        </w:rPr>
        <w:t>n</w:t>
      </w:r>
      <w:r w:rsidRPr="005F22C8">
        <w:rPr>
          <w:rFonts w:asciiTheme="minorHAnsi" w:hAnsiTheme="minorHAnsi" w:cstheme="minorHAnsi"/>
          <w:sz w:val="20"/>
          <w:szCs w:val="20"/>
        </w:rPr>
        <w:t>otes</w:t>
      </w:r>
      <w:r w:rsidR="00725ECA" w:rsidRPr="005F22C8">
        <w:rPr>
          <w:rFonts w:asciiTheme="minorHAnsi" w:hAnsiTheme="minorHAnsi" w:cstheme="minorHAnsi"/>
          <w:sz w:val="20"/>
          <w:szCs w:val="20"/>
        </w:rPr>
        <w:t>)</w:t>
      </w:r>
      <w:r w:rsidRPr="005F22C8">
        <w:rPr>
          <w:rFonts w:asciiTheme="minorHAnsi" w:hAnsiTheme="minorHAnsi" w:cstheme="minorHAnsi"/>
          <w:sz w:val="20"/>
          <w:szCs w:val="20"/>
        </w:rPr>
        <w:t>, Discussion Guide, Assessment Resource</w:t>
      </w:r>
      <w:r w:rsidRPr="005F22C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sz w:val="20"/>
          <w:szCs w:val="20"/>
        </w:rPr>
        <w:t>(10/17/20)</w:t>
      </w:r>
    </w:p>
    <w:p w14:paraId="5F9BB9E1" w14:textId="73DE7061" w:rsidR="00F772E6" w:rsidRPr="005F22C8" w:rsidRDefault="00E93FE4" w:rsidP="00A73B10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Informal Resolution Process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– Brief guide 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overview, </w:t>
      </w:r>
      <w:proofErr w:type="gramStart"/>
      <w:r w:rsidRPr="005F22C8">
        <w:rPr>
          <w:rFonts w:asciiTheme="minorHAnsi" w:hAnsiTheme="minorHAnsi" w:cstheme="minorHAnsi"/>
          <w:color w:val="000000"/>
          <w:sz w:val="20"/>
          <w:szCs w:val="20"/>
        </w:rPr>
        <w:t>criteria</w:t>
      </w:r>
      <w:proofErr w:type="gramEnd"/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and steps (2021)</w:t>
      </w:r>
    </w:p>
    <w:p w14:paraId="39534C5B" w14:textId="1B22B298" w:rsidR="00BA4D47" w:rsidRPr="005F22C8" w:rsidRDefault="00BA4D47" w:rsidP="00BA4D47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Compendium of Existing Resources &amp; Experts</w:t>
      </w:r>
      <w:r w:rsidR="002E06D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25ECA" w:rsidRPr="005F22C8">
        <w:rPr>
          <w:rFonts w:asciiTheme="minorHAnsi" w:hAnsiTheme="minorHAnsi" w:cstheme="minorHAnsi"/>
          <w:color w:val="000000"/>
          <w:sz w:val="20"/>
          <w:szCs w:val="20"/>
        </w:rPr>
        <w:t>re: eliminating gender/intersecting harassment, facilitating inclusion (ongoing</w:t>
      </w:r>
      <w:r w:rsidR="006A47CF" w:rsidRPr="005F22C8">
        <w:rPr>
          <w:rFonts w:asciiTheme="minorHAnsi" w:hAnsiTheme="minorHAnsi" w:cstheme="minorHAnsi"/>
          <w:sz w:val="20"/>
          <w:szCs w:val="20"/>
        </w:rPr>
        <w:t>)</w:t>
      </w:r>
    </w:p>
    <w:p w14:paraId="4BA52316" w14:textId="6233338E" w:rsidR="003C00E9" w:rsidRPr="005F22C8" w:rsidRDefault="00F772E6" w:rsidP="003C00E9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sz w:val="20"/>
          <w:szCs w:val="20"/>
          <w:u w:val="single"/>
        </w:rPr>
        <w:t xml:space="preserve">Outcome Vision &amp; </w:t>
      </w:r>
      <w:r w:rsidR="003C00E9" w:rsidRPr="005F22C8">
        <w:rPr>
          <w:rFonts w:asciiTheme="minorHAnsi" w:hAnsiTheme="minorHAnsi" w:cstheme="minorHAnsi"/>
          <w:sz w:val="20"/>
          <w:szCs w:val="20"/>
          <w:u w:val="single"/>
        </w:rPr>
        <w:t>Research Framework</w:t>
      </w:r>
      <w:r w:rsidRPr="005F22C8">
        <w:rPr>
          <w:rFonts w:asciiTheme="minorHAnsi" w:hAnsiTheme="minorHAnsi" w:cstheme="minorHAnsi"/>
          <w:sz w:val="20"/>
          <w:szCs w:val="20"/>
        </w:rPr>
        <w:t>—2-page summary of aspirational outcomes an</w:t>
      </w:r>
      <w:r w:rsidR="00272D1A" w:rsidRPr="005F22C8">
        <w:rPr>
          <w:rFonts w:asciiTheme="minorHAnsi" w:hAnsiTheme="minorHAnsi" w:cstheme="minorHAnsi"/>
          <w:sz w:val="20"/>
          <w:szCs w:val="20"/>
        </w:rPr>
        <w:t>d underlying research imperatives (2021)</w:t>
      </w:r>
    </w:p>
    <w:p w14:paraId="193FEFA4" w14:textId="769841AE" w:rsidR="006E4E52" w:rsidRPr="005F22C8" w:rsidRDefault="006E4E52" w:rsidP="00F43785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Conduct Do’s &amp; Don’ts</w:t>
      </w:r>
      <w:r w:rsidR="00A73B10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="006A47CF" w:rsidRPr="005F22C8">
        <w:rPr>
          <w:rFonts w:asciiTheme="minorHAnsi" w:hAnsiTheme="minorHAnsi" w:cstheme="minorHAnsi"/>
          <w:sz w:val="20"/>
          <w:szCs w:val="20"/>
        </w:rPr>
        <w:t>Virtual Meetings, Meetings, General Ethics/Conduct (2020)</w:t>
      </w:r>
    </w:p>
    <w:p w14:paraId="6686DF2C" w14:textId="77777777" w:rsidR="00A756DA" w:rsidRDefault="00272D1A" w:rsidP="00A756D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Participant Instructions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93FE4" w:rsidRPr="005F22C8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93FE4" w:rsidRPr="005F22C8">
        <w:rPr>
          <w:rFonts w:asciiTheme="minorHAnsi" w:hAnsiTheme="minorHAnsi" w:cstheme="minorHAnsi"/>
          <w:color w:val="000000"/>
          <w:sz w:val="20"/>
          <w:szCs w:val="20"/>
        </w:rPr>
        <w:t>To orient and reinforce conduct expectations at virt</w:t>
      </w:r>
      <w:r w:rsidR="0002211E" w:rsidRPr="005F22C8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E93FE4" w:rsidRPr="005F22C8">
        <w:rPr>
          <w:rFonts w:asciiTheme="minorHAnsi" w:hAnsiTheme="minorHAnsi" w:cstheme="minorHAnsi"/>
          <w:color w:val="000000"/>
          <w:sz w:val="20"/>
          <w:szCs w:val="20"/>
        </w:rPr>
        <w:t>al and in-person meetings and activities (2021)</w:t>
      </w:r>
    </w:p>
    <w:p w14:paraId="44D92897" w14:textId="35607384" w:rsidR="00E73865" w:rsidRPr="00A756DA" w:rsidRDefault="00E73865" w:rsidP="00A756DA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A756DA">
        <w:rPr>
          <w:rFonts w:asciiTheme="minorHAnsi" w:hAnsiTheme="minorHAnsi" w:cstheme="minorHAnsi"/>
          <w:color w:val="000000"/>
          <w:sz w:val="20"/>
          <w:szCs w:val="20"/>
          <w:u w:val="single"/>
        </w:rPr>
        <w:t>“Hot Topic” Webinars</w:t>
      </w:r>
      <w:r w:rsidRPr="00A756D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A4D47" w:rsidRPr="00A756DA">
        <w:rPr>
          <w:rFonts w:asciiTheme="minorHAnsi" w:hAnsiTheme="minorHAnsi" w:cstheme="minorHAnsi"/>
          <w:color w:val="000000"/>
          <w:sz w:val="20"/>
          <w:szCs w:val="20"/>
        </w:rPr>
        <w:t>(all r</w:t>
      </w:r>
      <w:r w:rsidRPr="00A756DA">
        <w:rPr>
          <w:rFonts w:asciiTheme="minorHAnsi" w:hAnsiTheme="minorHAnsi" w:cstheme="minorHAnsi"/>
          <w:color w:val="000000"/>
          <w:sz w:val="20"/>
          <w:szCs w:val="20"/>
        </w:rPr>
        <w:t xml:space="preserve">ecordings available </w:t>
      </w:r>
      <w:hyperlink r:id="rId13" w:history="1">
        <w:r w:rsidR="00651F10"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0013E" w:rsidRPr="00A756DA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3434B2" w:rsidRPr="00A756DA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E209AE" w:rsidRPr="00A756DA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</w:p>
    <w:p w14:paraId="59F703AB" w14:textId="6A5D5E82" w:rsidR="00D81024" w:rsidRPr="005F22C8" w:rsidRDefault="00F277F9" w:rsidP="00D810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hyperlink r:id="rId14" w:history="1">
        <w:r w:rsidR="00D81024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 xml:space="preserve">How to </w:t>
        </w:r>
        <w:r w:rsidR="006E122A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Design</w:t>
        </w:r>
        <w:r w:rsidR="00FF0211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 xml:space="preserve"> Inclusive Society Meetings</w:t>
        </w:r>
      </w:hyperlink>
      <w:r w:rsidR="0029419F" w:rsidRPr="005F22C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29419F" w:rsidRPr="005F22C8">
        <w:rPr>
          <w:rFonts w:asciiTheme="minorHAnsi" w:hAnsiTheme="minorHAnsi" w:cstheme="minorHAnsi"/>
          <w:bCs/>
          <w:iCs/>
          <w:sz w:val="20"/>
          <w:szCs w:val="20"/>
        </w:rPr>
        <w:t>(11/</w:t>
      </w:r>
      <w:r w:rsidR="00FF0211">
        <w:rPr>
          <w:rFonts w:asciiTheme="minorHAnsi" w:hAnsiTheme="minorHAnsi" w:cstheme="minorHAnsi"/>
          <w:bCs/>
          <w:iCs/>
          <w:sz w:val="20"/>
          <w:szCs w:val="20"/>
        </w:rPr>
        <w:t>14</w:t>
      </w:r>
      <w:r w:rsidR="0029419F" w:rsidRPr="005F22C8">
        <w:rPr>
          <w:rFonts w:asciiTheme="minorHAnsi" w:hAnsiTheme="minorHAnsi" w:cstheme="minorHAnsi"/>
          <w:bCs/>
          <w:iCs/>
          <w:sz w:val="20"/>
          <w:szCs w:val="20"/>
        </w:rPr>
        <w:t>/19)</w:t>
      </w:r>
    </w:p>
    <w:p w14:paraId="745496A7" w14:textId="0DF0224E" w:rsidR="00D81024" w:rsidRPr="005F22C8" w:rsidRDefault="00F277F9" w:rsidP="00D8102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0"/>
          <w:szCs w:val="20"/>
        </w:rPr>
      </w:pPr>
      <w:hyperlink r:id="rId15" w:history="1">
        <w:r w:rsidR="00D81024" w:rsidRPr="00A756DA">
          <w:rPr>
            <w:rStyle w:val="Hyperlink"/>
            <w:rFonts w:asciiTheme="minorHAnsi" w:hAnsiTheme="minorHAnsi" w:cstheme="minorHAnsi"/>
            <w:bCs/>
            <w:i/>
            <w:sz w:val="20"/>
            <w:szCs w:val="20"/>
          </w:rPr>
          <w:t>Effective Approaches to Adopting Inclusive Conduct and Honors Policies</w:t>
        </w:r>
      </w:hyperlink>
      <w:r w:rsidR="0029419F" w:rsidRPr="005F22C8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29419F" w:rsidRPr="005F22C8">
        <w:rPr>
          <w:rFonts w:asciiTheme="minorHAnsi" w:hAnsiTheme="minorHAnsi" w:cstheme="minorHAnsi"/>
          <w:bCs/>
          <w:sz w:val="20"/>
          <w:szCs w:val="20"/>
        </w:rPr>
        <w:t>(2/27/20)</w:t>
      </w:r>
    </w:p>
    <w:p w14:paraId="6C247535" w14:textId="7BCA2EDF" w:rsidR="00BA4D47" w:rsidRPr="005F22C8" w:rsidRDefault="00F277F9" w:rsidP="0029419F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color w:val="000000"/>
          <w:sz w:val="20"/>
          <w:szCs w:val="20"/>
        </w:rPr>
      </w:pPr>
      <w:hyperlink r:id="rId16" w:history="1">
        <w:r w:rsidR="00D81024" w:rsidRPr="00A756DA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Hosting Inclusive Virtual/Remote Meetings</w:t>
        </w:r>
      </w:hyperlink>
      <w:r w:rsidR="00D81024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9419F" w:rsidRPr="005F22C8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881DF0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29419F" w:rsidRPr="005F22C8">
        <w:rPr>
          <w:rFonts w:asciiTheme="minorHAnsi" w:hAnsiTheme="minorHAnsi" w:cstheme="minorHAnsi"/>
          <w:color w:val="000000"/>
          <w:sz w:val="20"/>
          <w:szCs w:val="20"/>
        </w:rPr>
        <w:t>/2</w:t>
      </w:r>
      <w:r w:rsidR="00881DF0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29419F" w:rsidRPr="005F22C8">
        <w:rPr>
          <w:rFonts w:asciiTheme="minorHAnsi" w:hAnsiTheme="minorHAnsi" w:cstheme="minorHAnsi"/>
          <w:color w:val="000000"/>
          <w:sz w:val="20"/>
          <w:szCs w:val="20"/>
        </w:rPr>
        <w:t>/20)</w:t>
      </w:r>
    </w:p>
    <w:p w14:paraId="4DB16BDD" w14:textId="11318D5C" w:rsidR="0041627F" w:rsidRPr="005F22C8" w:rsidRDefault="00F277F9" w:rsidP="0041627F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color w:val="000000"/>
          <w:sz w:val="20"/>
          <w:szCs w:val="20"/>
        </w:rPr>
      </w:pPr>
      <w:hyperlink r:id="rId17" w:history="1">
        <w:r w:rsidR="00B53292" w:rsidRPr="00A756DA">
          <w:rPr>
            <w:rStyle w:val="Hyperlink"/>
            <w:rFonts w:asciiTheme="minorHAnsi" w:hAnsiTheme="minorHAnsi" w:cstheme="minorHAnsi"/>
            <w:bCs/>
            <w:i/>
            <w:sz w:val="20"/>
            <w:szCs w:val="20"/>
          </w:rPr>
          <w:t>Don’t Miss Out! Easy ID &amp; Access to Consortium &amp; Other Resources You Might Not Know Exist</w:t>
        </w:r>
      </w:hyperlink>
      <w:r w:rsidR="0029419F" w:rsidRPr="005F22C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(8/</w:t>
      </w:r>
      <w:r w:rsidR="00790A20" w:rsidRPr="005F22C8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29419F" w:rsidRPr="005F22C8">
        <w:rPr>
          <w:rFonts w:asciiTheme="minorHAnsi" w:hAnsiTheme="minorHAnsi" w:cstheme="minorHAnsi"/>
          <w:bCs/>
          <w:color w:val="000000"/>
          <w:sz w:val="20"/>
          <w:szCs w:val="20"/>
        </w:rPr>
        <w:t>3/20)</w:t>
      </w:r>
    </w:p>
    <w:p w14:paraId="2A83CFA2" w14:textId="67E54B7A" w:rsidR="0041627F" w:rsidRPr="005F22C8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18" w:history="1">
        <w:r w:rsidR="0041627F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Continuing the Investigation Workshop: Reviewing Key Take-Aways and Follow-up Questions and Answers</w:t>
        </w:r>
      </w:hyperlink>
      <w:r w:rsidR="0041627F" w:rsidRPr="005F22C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41627F" w:rsidRPr="005F22C8">
        <w:rPr>
          <w:rFonts w:asciiTheme="minorHAnsi" w:hAnsiTheme="minorHAnsi" w:cstheme="minorHAnsi"/>
          <w:bCs/>
          <w:sz w:val="20"/>
          <w:szCs w:val="20"/>
        </w:rPr>
        <w:t>(10</w:t>
      </w:r>
      <w:r w:rsidR="00FD1AE3" w:rsidRPr="005F22C8">
        <w:rPr>
          <w:rFonts w:asciiTheme="minorHAnsi" w:hAnsiTheme="minorHAnsi" w:cstheme="minorHAnsi"/>
          <w:bCs/>
          <w:sz w:val="20"/>
          <w:szCs w:val="20"/>
        </w:rPr>
        <w:t>/</w:t>
      </w:r>
      <w:r w:rsidR="0041627F" w:rsidRPr="005F22C8">
        <w:rPr>
          <w:rFonts w:asciiTheme="minorHAnsi" w:hAnsiTheme="minorHAnsi" w:cstheme="minorHAnsi"/>
          <w:bCs/>
          <w:sz w:val="20"/>
          <w:szCs w:val="20"/>
        </w:rPr>
        <w:t>15</w:t>
      </w:r>
      <w:r w:rsidR="00FD1AE3" w:rsidRPr="005F22C8">
        <w:rPr>
          <w:rFonts w:asciiTheme="minorHAnsi" w:hAnsiTheme="minorHAnsi" w:cstheme="minorHAnsi"/>
          <w:bCs/>
          <w:sz w:val="20"/>
          <w:szCs w:val="20"/>
        </w:rPr>
        <w:t>/</w:t>
      </w:r>
      <w:r w:rsidR="0041627F" w:rsidRPr="005F22C8">
        <w:rPr>
          <w:rFonts w:asciiTheme="minorHAnsi" w:hAnsiTheme="minorHAnsi" w:cstheme="minorHAnsi"/>
          <w:bCs/>
          <w:sz w:val="20"/>
          <w:szCs w:val="20"/>
        </w:rPr>
        <w:t>20)</w:t>
      </w:r>
    </w:p>
    <w:p w14:paraId="0B1F3845" w14:textId="31E93D64" w:rsidR="00CF6E7C" w:rsidRPr="005F22C8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19" w:history="1">
        <w:r w:rsidR="00CF6E7C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Data Rich Self-Assessment processes as context for prioritizing equity and inclusion</w:t>
        </w:r>
      </w:hyperlink>
      <w:r w:rsidR="00CF6E7C" w:rsidRPr="005F22C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85FCA" w:rsidRPr="005F22C8">
        <w:rPr>
          <w:rFonts w:asciiTheme="minorHAnsi" w:hAnsiTheme="minorHAnsi" w:cstheme="minorHAnsi"/>
          <w:sz w:val="20"/>
          <w:szCs w:val="20"/>
        </w:rPr>
        <w:t>(1/28/21)</w:t>
      </w:r>
    </w:p>
    <w:p w14:paraId="5827E545" w14:textId="3EA5D924" w:rsidR="00E93FE4" w:rsidRPr="00EB1783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20" w:history="1">
        <w:r w:rsidR="00E93FE4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Starting Somewhere: Engaging with Consortium Tools and Resources </w:t>
        </w:r>
        <w:r w:rsidR="007C7D0E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(including 5-Step Slide-Guide) </w:t>
        </w:r>
        <w:r w:rsidR="00E93FE4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Toward a More Inclusive STEMM Society and Field</w:t>
        </w:r>
      </w:hyperlink>
      <w:r w:rsidR="00CF6E7C" w:rsidRPr="005F22C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F6E7C" w:rsidRPr="005F22C8">
        <w:rPr>
          <w:rFonts w:asciiTheme="minorHAnsi" w:hAnsiTheme="minorHAnsi" w:cstheme="minorHAnsi"/>
          <w:sz w:val="20"/>
          <w:szCs w:val="20"/>
        </w:rPr>
        <w:t>(5/13/21)</w:t>
      </w:r>
    </w:p>
    <w:p w14:paraId="105A1B95" w14:textId="56648A89" w:rsidR="00EB1783" w:rsidRPr="00FC158E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21" w:history="1">
        <w:r w:rsidR="00D723CF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Honors, Awards</w:t>
        </w:r>
        <w:r w:rsidR="005628DF" w:rsidRPr="00A756DA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 xml:space="preserve"> Revocations Policies</w:t>
        </w:r>
      </w:hyperlink>
      <w:r w:rsidR="005628DF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</w:t>
      </w:r>
      <w:r w:rsidR="005628DF" w:rsidRPr="00EB3E44">
        <w:rPr>
          <w:rFonts w:asciiTheme="minorHAnsi" w:hAnsiTheme="minorHAnsi" w:cstheme="minorHAnsi"/>
          <w:bCs/>
          <w:color w:val="000000"/>
          <w:sz w:val="20"/>
          <w:szCs w:val="20"/>
        </w:rPr>
        <w:t>(</w:t>
      </w:r>
      <w:r w:rsidR="0060217E" w:rsidRPr="00EB3E44">
        <w:rPr>
          <w:rFonts w:asciiTheme="minorHAnsi" w:hAnsiTheme="minorHAnsi" w:cstheme="minorHAnsi"/>
          <w:bCs/>
          <w:color w:val="000000"/>
          <w:sz w:val="20"/>
          <w:szCs w:val="20"/>
        </w:rPr>
        <w:t>10/28/21)</w:t>
      </w:r>
    </w:p>
    <w:p w14:paraId="565CD401" w14:textId="61932EF3" w:rsidR="00FC158E" w:rsidRPr="00EB3E44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color w:val="000000"/>
          <w:sz w:val="20"/>
          <w:szCs w:val="20"/>
        </w:rPr>
      </w:pPr>
      <w:hyperlink r:id="rId22" w:history="1">
        <w:r w:rsidR="00FC158E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E</w:t>
        </w:r>
        <w:r w:rsidR="00A03ECD" w:rsidRPr="00A756DA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ngaging Student and Early Career Members in Society Leadership </w:t>
        </w:r>
        <w:r w:rsidR="00A03ECD" w:rsidRPr="00A756DA">
          <w:rPr>
            <w:rStyle w:val="Hyperlink"/>
            <w:rFonts w:asciiTheme="minorHAnsi" w:hAnsiTheme="minorHAnsi" w:cstheme="minorHAnsi"/>
            <w:sz w:val="20"/>
            <w:szCs w:val="20"/>
          </w:rPr>
          <w:t>(</w:t>
        </w:r>
      </w:hyperlink>
      <w:r w:rsidR="00201550" w:rsidRPr="00EB3E44">
        <w:rPr>
          <w:rFonts w:asciiTheme="minorHAnsi" w:hAnsiTheme="minorHAnsi" w:cstheme="minorHAnsi"/>
          <w:sz w:val="20"/>
          <w:szCs w:val="20"/>
        </w:rPr>
        <w:t>3/24/22)</w:t>
      </w:r>
    </w:p>
    <w:p w14:paraId="2DDCCBF0" w14:textId="4D464E3A" w:rsidR="00201550" w:rsidRPr="000E5498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23" w:history="1">
        <w:r w:rsidR="004B3FFC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Dr. </w:t>
        </w:r>
        <w:proofErr w:type="spellStart"/>
        <w:r w:rsidR="004B3FFC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NiCole</w:t>
        </w:r>
        <w:proofErr w:type="spellEnd"/>
        <w:r w:rsidR="004B3FFC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Buchanan on Epistemic Exclusion of Diverse Faculty</w:t>
        </w:r>
      </w:hyperlink>
      <w:r w:rsidR="004B3FF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B3FFC" w:rsidRPr="00EB3E44">
        <w:rPr>
          <w:rFonts w:asciiTheme="minorHAnsi" w:hAnsiTheme="minorHAnsi" w:cstheme="minorHAnsi"/>
          <w:sz w:val="20"/>
          <w:szCs w:val="20"/>
        </w:rPr>
        <w:t>(5/26/22)</w:t>
      </w:r>
    </w:p>
    <w:p w14:paraId="3B749B65" w14:textId="48327A87" w:rsidR="000E5498" w:rsidRPr="00FD55E0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hyperlink r:id="rId24" w:history="1">
        <w:r w:rsidR="000E5498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Increasing visibility, building community, and supporting LGBTQ+ </w:t>
        </w:r>
        <w:r w:rsidR="0025692A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members</w:t>
        </w:r>
      </w:hyperlink>
      <w:r w:rsidR="0025692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5692A" w:rsidRPr="00EB3E44">
        <w:rPr>
          <w:rFonts w:asciiTheme="minorHAnsi" w:hAnsiTheme="minorHAnsi" w:cstheme="minorHAnsi"/>
          <w:sz w:val="20"/>
          <w:szCs w:val="20"/>
        </w:rPr>
        <w:t>(7/28/22)</w:t>
      </w:r>
    </w:p>
    <w:p w14:paraId="15D10D90" w14:textId="590F2B6E" w:rsidR="00FD55E0" w:rsidRPr="00115AC5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hyperlink r:id="rId25" w:history="1"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How can </w:t>
        </w:r>
        <w:r w:rsidR="00656412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Domestically </w:t>
        </w:r>
        <w:proofErr w:type="spellStart"/>
        <w:r w:rsidR="00656412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Based</w:t>
        </w:r>
        <w:proofErr w:type="spellEnd"/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proofErr w:type="gramStart"/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ocieties’</w:t>
        </w:r>
        <w:proofErr w:type="gramEnd"/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656412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with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I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nternational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M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embers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B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etter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erve the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N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eeds of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I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nternational </w:t>
        </w:r>
        <w:r w:rsidR="007644B6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M</w:t>
        </w:r>
        <w:r w:rsidR="009928A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embers</w:t>
        </w:r>
      </w:hyperlink>
      <w:r w:rsidR="009928A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928A9" w:rsidRPr="00115AC5">
        <w:rPr>
          <w:rFonts w:asciiTheme="minorHAnsi" w:hAnsiTheme="minorHAnsi" w:cstheme="minorHAnsi"/>
          <w:sz w:val="20"/>
          <w:szCs w:val="20"/>
        </w:rPr>
        <w:t>(11/10/22)</w:t>
      </w:r>
    </w:p>
    <w:p w14:paraId="0A94EB08" w14:textId="7529A234" w:rsidR="00115AC5" w:rsidRPr="005906CE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hyperlink r:id="rId26" w:history="1">
        <w:r w:rsidR="005906CE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Making the Most of Your Ethics Committee</w:t>
        </w:r>
      </w:hyperlink>
      <w:r w:rsidR="005906C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906CE">
        <w:rPr>
          <w:rFonts w:asciiTheme="minorHAnsi" w:hAnsiTheme="minorHAnsi" w:cstheme="minorHAnsi"/>
          <w:color w:val="000000"/>
          <w:sz w:val="20"/>
          <w:szCs w:val="20"/>
        </w:rPr>
        <w:t>(3/9/23)</w:t>
      </w:r>
    </w:p>
    <w:p w14:paraId="5AED8F7A" w14:textId="1A293E0A" w:rsidR="005906CE" w:rsidRPr="008C40FB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hyperlink r:id="rId27" w:history="1">
        <w:r w:rsidR="005906CE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Impact of 2023 Supreme Court Affirmative Action Decisions</w:t>
        </w:r>
      </w:hyperlink>
      <w:r w:rsidR="005906CE" w:rsidRPr="008C40F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906CE" w:rsidRPr="008C40F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6C726E" w:rsidRPr="008C40FB">
        <w:rPr>
          <w:rFonts w:asciiTheme="minorHAnsi" w:hAnsiTheme="minorHAnsi" w:cstheme="minorHAnsi"/>
          <w:color w:val="000000"/>
          <w:sz w:val="20"/>
          <w:szCs w:val="20"/>
        </w:rPr>
        <w:t>8/10/23</w:t>
      </w:r>
      <w:r w:rsidR="00072122">
        <w:rPr>
          <w:rFonts w:asciiTheme="minorHAnsi" w:hAnsiTheme="minorHAnsi" w:cstheme="minorHAnsi"/>
          <w:color w:val="000000"/>
          <w:sz w:val="20"/>
          <w:szCs w:val="20"/>
        </w:rPr>
        <w:t xml:space="preserve"> recording, 9/12/24 recording not available)</w:t>
      </w:r>
    </w:p>
    <w:p w14:paraId="2619EADB" w14:textId="51D26817" w:rsidR="00463194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color w:val="000000"/>
          <w:sz w:val="20"/>
          <w:szCs w:val="20"/>
        </w:rPr>
      </w:pPr>
      <w:hyperlink r:id="rId28" w:history="1">
        <w:r w:rsidR="0012591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The Role of Society Advocacy and Government Relations </w:t>
        </w:r>
        <w:proofErr w:type="gramStart"/>
        <w:r w:rsidR="0012591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In</w:t>
        </w:r>
        <w:proofErr w:type="gramEnd"/>
        <w:r w:rsidR="00125919" w:rsidRPr="008C40FB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 xml:space="preserve"> Advancing Gender Equity</w:t>
        </w:r>
      </w:hyperlink>
      <w:r w:rsidR="0012591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B96274" w:rsidRPr="00B96274">
        <w:rPr>
          <w:rFonts w:asciiTheme="minorHAnsi" w:hAnsiTheme="minorHAnsi" w:cstheme="minorHAnsi"/>
          <w:color w:val="000000"/>
          <w:sz w:val="20"/>
          <w:szCs w:val="20"/>
        </w:rPr>
        <w:t>(11/9/2023)</w:t>
      </w:r>
    </w:p>
    <w:p w14:paraId="5BB3F4EB" w14:textId="3829EBA2" w:rsidR="00351CE6" w:rsidRPr="00B96274" w:rsidRDefault="00F277F9" w:rsidP="00FD1AE3">
      <w:pPr>
        <w:pStyle w:val="ListParagraph"/>
        <w:numPr>
          <w:ilvl w:val="1"/>
          <w:numId w:val="2"/>
        </w:numPr>
        <w:ind w:left="1080"/>
        <w:rPr>
          <w:rFonts w:asciiTheme="minorHAnsi" w:hAnsiTheme="minorHAnsi" w:cstheme="minorHAnsi"/>
          <w:color w:val="000000"/>
          <w:sz w:val="20"/>
          <w:szCs w:val="20"/>
        </w:rPr>
      </w:pPr>
      <w:hyperlink r:id="rId29" w:history="1">
        <w:r w:rsidR="009E7242" w:rsidRPr="00E8103F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Understanding the New Title IX Regulations</w:t>
        </w:r>
      </w:hyperlink>
      <w:r w:rsidR="009E724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9E724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D2BA4">
        <w:rPr>
          <w:rFonts w:asciiTheme="minorHAnsi" w:hAnsiTheme="minorHAnsi" w:cstheme="minorHAnsi"/>
          <w:color w:val="000000"/>
          <w:sz w:val="20"/>
          <w:szCs w:val="20"/>
        </w:rPr>
        <w:t>6/13/2024)</w:t>
      </w:r>
    </w:p>
    <w:p w14:paraId="1DC1453B" w14:textId="75E4FFD8" w:rsidR="006E4E52" w:rsidRPr="00656412" w:rsidRDefault="00953BC4" w:rsidP="00B5116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Member </w:t>
      </w:r>
      <w:r w:rsidR="006E4E52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Societies’ </w:t>
      </w:r>
      <w:r w:rsidR="00E73865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Share </w:t>
      </w:r>
      <w:r w:rsidR="006E4E52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Inclusive Practices That Work</w:t>
      </w:r>
      <w:r w:rsidR="000D790C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651F10" w:rsidRPr="005F22C8">
        <w:rPr>
          <w:rFonts w:asciiTheme="minorHAnsi" w:hAnsiTheme="minorHAnsi" w:cstheme="minorHAnsi"/>
          <w:sz w:val="20"/>
          <w:szCs w:val="20"/>
        </w:rPr>
        <w:t>2019 and 2020)</w:t>
      </w:r>
      <w:r w:rsidR="000D790C" w:rsidRPr="005F22C8">
        <w:rPr>
          <w:rFonts w:asciiTheme="minorHAnsi" w:hAnsiTheme="minorHAnsi" w:cstheme="minorHAnsi"/>
          <w:sz w:val="20"/>
          <w:szCs w:val="20"/>
        </w:rPr>
        <w:t>.</w:t>
      </w:r>
      <w:r w:rsidR="00651F10" w:rsidRPr="005F22C8">
        <w:rPr>
          <w:rFonts w:asciiTheme="minorHAnsi" w:hAnsiTheme="minorHAnsi" w:cstheme="minorHAnsi"/>
          <w:sz w:val="20"/>
          <w:szCs w:val="20"/>
        </w:rPr>
        <w:t xml:space="preserve"> Available </w:t>
      </w:r>
      <w:hyperlink r:id="rId30" w:history="1">
        <w:r w:rsidR="00651F10" w:rsidRPr="005F22C8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651F10" w:rsidRPr="005F22C8">
        <w:rPr>
          <w:rFonts w:asciiTheme="minorHAnsi" w:hAnsiTheme="minorHAnsi" w:cstheme="minorHAnsi"/>
          <w:sz w:val="20"/>
          <w:szCs w:val="20"/>
        </w:rPr>
        <w:t xml:space="preserve"> (under 2/27/20 meeting section)</w:t>
      </w:r>
    </w:p>
    <w:p w14:paraId="6D37ED37" w14:textId="3F0D019A" w:rsidR="00656412" w:rsidRDefault="00656412" w:rsidP="00656412">
      <w:pPr>
        <w:numPr>
          <w:ilvl w:val="0"/>
          <w:numId w:val="7"/>
        </w:numPr>
        <w:spacing w:before="36" w:line="219" w:lineRule="exact"/>
        <w:textAlignment w:val="baseline"/>
        <w:rPr>
          <w:rFonts w:ascii="Calibri" w:eastAsia="Calibri" w:hAnsi="Calibri"/>
          <w:color w:val="000000"/>
          <w:sz w:val="20"/>
          <w:szCs w:val="20"/>
          <w:u w:val="single"/>
        </w:rPr>
      </w:pPr>
      <w:r w:rsidRPr="006B49D6">
        <w:rPr>
          <w:rFonts w:ascii="Calibri" w:eastAsia="Calibri" w:hAnsi="Calibri"/>
          <w:color w:val="000000"/>
          <w:sz w:val="20"/>
          <w:szCs w:val="20"/>
          <w:u w:val="single"/>
        </w:rPr>
        <w:t xml:space="preserve">Consortium 101 Video </w:t>
      </w:r>
      <w:r w:rsidRPr="006B49D6">
        <w:rPr>
          <w:rFonts w:ascii="Calibri" w:eastAsia="Calibri" w:hAnsi="Calibri"/>
          <w:color w:val="000000"/>
          <w:sz w:val="20"/>
          <w:szCs w:val="20"/>
        </w:rPr>
        <w:t xml:space="preserve">—what the </w:t>
      </w:r>
      <w:r>
        <w:rPr>
          <w:rFonts w:ascii="Calibri" w:eastAsia="Calibri" w:hAnsi="Calibri"/>
          <w:color w:val="000000"/>
          <w:sz w:val="20"/>
          <w:szCs w:val="20"/>
        </w:rPr>
        <w:t>C</w:t>
      </w:r>
      <w:r w:rsidRPr="006B49D6">
        <w:rPr>
          <w:rFonts w:ascii="Calibri" w:eastAsia="Calibri" w:hAnsi="Calibri"/>
          <w:color w:val="000000"/>
          <w:sz w:val="20"/>
          <w:szCs w:val="20"/>
        </w:rPr>
        <w:t xml:space="preserve">onsortium is, what its benefits are, how to access/activities for new leaders, new members, and refreshers (2022). Available </w:t>
      </w:r>
      <w:hyperlink r:id="rId31" w:history="1">
        <w:r w:rsidRPr="00656412">
          <w:rPr>
            <w:rStyle w:val="Hyperlink"/>
            <w:rFonts w:ascii="Calibri" w:eastAsia="Calibri" w:hAnsi="Calibri"/>
            <w:sz w:val="20"/>
            <w:szCs w:val="20"/>
          </w:rPr>
          <w:t>here</w:t>
        </w:r>
      </w:hyperlink>
      <w:r w:rsidR="00A9731F">
        <w:rPr>
          <w:rStyle w:val="Hyperlink"/>
          <w:rFonts w:ascii="Calibri" w:eastAsia="Calibri" w:hAnsi="Calibri"/>
          <w:sz w:val="20"/>
          <w:szCs w:val="20"/>
        </w:rPr>
        <w:t>.</w:t>
      </w:r>
    </w:p>
    <w:p w14:paraId="3176512F" w14:textId="6460EFF2" w:rsidR="002E23BF" w:rsidRPr="00A9731F" w:rsidRDefault="002E23BF" w:rsidP="002E23B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Courageous and Transformative Leadership Library</w:t>
      </w:r>
      <w:r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: a collection of videos and interviews (including shorter clips on </w:t>
      </w:r>
      <w:proofErr w:type="gramStart"/>
      <w:r w:rsidRPr="008C40FB">
        <w:rPr>
          <w:rFonts w:asciiTheme="minorHAnsi" w:hAnsiTheme="minorHAnsi" w:cstheme="minorHAnsi"/>
          <w:color w:val="000000"/>
          <w:sz w:val="20"/>
          <w:szCs w:val="20"/>
        </w:rPr>
        <w:t>particular topics</w:t>
      </w:r>
      <w:proofErr w:type="gramEnd"/>
      <w:r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) with society leaders from AAAS, AAMC, and ESA (2022). Available </w:t>
      </w:r>
      <w:hyperlink r:id="rId32" w:history="1">
        <w:r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8C40FB" w:rsidRPr="00A9731F">
        <w:rPr>
          <w:rStyle w:val="Hyperlink"/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51B8F6A2" w14:textId="77777777" w:rsidR="005F22C8" w:rsidRPr="005F22C8" w:rsidRDefault="005F22C8" w:rsidP="005F22C8">
      <w:pPr>
        <w:pStyle w:val="ListParagraph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722662CB" w14:textId="77777777" w:rsidR="00CF6E7C" w:rsidRPr="005F22C8" w:rsidRDefault="00CF6E7C" w:rsidP="00CF6E7C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Community Building</w:t>
      </w:r>
    </w:p>
    <w:p w14:paraId="45A8EEB8" w14:textId="710353C6" w:rsidR="00CF6E7C" w:rsidRPr="005F22C8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2019 Annual All Members Convening</w:t>
      </w:r>
      <w:r w:rsidR="004467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—expert panels, breakouts on inclusion issues. </w:t>
      </w:r>
      <w:r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Overview Report. Available</w:t>
      </w:r>
      <w:hyperlink r:id="rId33" w:history="1">
        <w:r w:rsidRPr="005F22C8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here</w:t>
        </w:r>
        <w:r w:rsidR="00A9731F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  <w:r w:rsidRPr="005F22C8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</w:hyperlink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CDAF51D" w14:textId="27B1C32D" w:rsidR="00CF6E7C" w:rsidRPr="005F22C8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2020 Annual All Members Convening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(virtual)</w:t>
      </w:r>
      <w:r w:rsidR="004467E6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—expert panels, breakouts on gender/race. 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Overview Report. Available </w:t>
      </w:r>
      <w:hyperlink r:id="rId34" w:history="1">
        <w:r w:rsidRPr="005F22C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here</w:t>
        </w:r>
      </w:hyperlink>
      <w:r w:rsidR="00A9731F">
        <w:rPr>
          <w:rFonts w:asciiTheme="minorHAnsi" w:hAnsiTheme="minorHAnsi" w:cstheme="minorHAnsi"/>
          <w:color w:val="0000FF"/>
          <w:sz w:val="20"/>
          <w:szCs w:val="20"/>
          <w:u w:val="single"/>
        </w:rPr>
        <w:t>.</w:t>
      </w:r>
    </w:p>
    <w:p w14:paraId="2FF5E25D" w14:textId="69994CB8" w:rsidR="00985FCA" w:rsidRPr="005E250E" w:rsidRDefault="004467E6" w:rsidP="00B5116D">
      <w:pPr>
        <w:pStyle w:val="ListParagraph"/>
        <w:numPr>
          <w:ilvl w:val="0"/>
          <w:numId w:val="5"/>
        </w:numPr>
        <w:ind w:left="360"/>
        <w:rPr>
          <w:rStyle w:val="Hyperlink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2021 Annual All Members Convening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—expert panel, </w:t>
      </w:r>
      <w:r w:rsidR="004A3981">
        <w:rPr>
          <w:rFonts w:asciiTheme="minorHAnsi" w:hAnsiTheme="minorHAnsi" w:cstheme="minorHAnsi"/>
          <w:color w:val="000000"/>
          <w:sz w:val="20"/>
          <w:szCs w:val="20"/>
        </w:rPr>
        <w:t>preview</w:t>
      </w:r>
      <w:r w:rsidR="00985FC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Communities of Practice</w:t>
      </w:r>
      <w:r w:rsidR="004A3981">
        <w:rPr>
          <w:rFonts w:asciiTheme="minorHAnsi" w:hAnsiTheme="minorHAnsi" w:cstheme="minorHAnsi"/>
          <w:color w:val="000000"/>
          <w:sz w:val="20"/>
          <w:szCs w:val="20"/>
        </w:rPr>
        <w:t>. Overview Report</w:t>
      </w:r>
      <w:r w:rsidR="00985FC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985FCA" w:rsidRPr="005F22C8">
        <w:rPr>
          <w:rFonts w:asciiTheme="minorHAnsi" w:hAnsiTheme="minorHAnsi" w:cstheme="minorHAnsi"/>
          <w:color w:val="000000"/>
          <w:sz w:val="20"/>
          <w:szCs w:val="20"/>
        </w:rPr>
        <w:t>ept. 2021)</w:t>
      </w:r>
      <w:r w:rsidR="004A398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77BD8">
        <w:rPr>
          <w:rFonts w:asciiTheme="minorHAnsi" w:hAnsiTheme="minorHAnsi" w:cstheme="minorHAnsi"/>
          <w:color w:val="000000"/>
          <w:sz w:val="20"/>
          <w:szCs w:val="20"/>
        </w:rPr>
        <w:t xml:space="preserve">Available </w:t>
      </w:r>
      <w:hyperlink r:id="rId35" w:history="1">
        <w:r w:rsidR="00177BD8" w:rsidRPr="007A28AA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055222B7" w14:textId="3921119A" w:rsidR="005E250E" w:rsidRPr="00463194" w:rsidRDefault="005E250E" w:rsidP="00077C20">
      <w:pPr>
        <w:pStyle w:val="ListParagraph"/>
        <w:numPr>
          <w:ilvl w:val="0"/>
          <w:numId w:val="5"/>
        </w:numPr>
        <w:ind w:left="360"/>
        <w:rPr>
          <w:rStyle w:val="Hyperlink"/>
          <w:rFonts w:asciiTheme="minorHAnsi" w:hAnsiTheme="minorHAnsi" w:cstheme="minorHAnsi"/>
          <w:color w:val="000000"/>
          <w:sz w:val="20"/>
          <w:szCs w:val="20"/>
          <w:u w:val="none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2022 Annual All Members Convening</w:t>
      </w:r>
      <w:r w:rsidR="000D35BB">
        <w:rPr>
          <w:rFonts w:asciiTheme="minorHAnsi" w:hAnsiTheme="minorHAnsi" w:cstheme="minorHAnsi"/>
          <w:color w:val="000000"/>
          <w:sz w:val="20"/>
          <w:szCs w:val="20"/>
        </w:rPr>
        <w:t xml:space="preserve"> (virtual) – </w:t>
      </w:r>
      <w:r w:rsidR="00484023">
        <w:rPr>
          <w:rFonts w:asciiTheme="minorHAnsi" w:hAnsiTheme="minorHAnsi" w:cstheme="minorHAnsi"/>
          <w:color w:val="000000"/>
          <w:sz w:val="20"/>
          <w:szCs w:val="20"/>
        </w:rPr>
        <w:t>expert panels; preview ETT and Case Studies Library</w:t>
      </w:r>
      <w:r w:rsidR="0057598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656412">
        <w:rPr>
          <w:rFonts w:asciiTheme="minorHAnsi" w:hAnsiTheme="minorHAnsi" w:cstheme="minorHAnsi"/>
          <w:color w:val="000000"/>
          <w:sz w:val="20"/>
          <w:szCs w:val="20"/>
        </w:rPr>
        <w:t xml:space="preserve">Overview Report (Sept. 2022) </w:t>
      </w:r>
      <w:r w:rsidR="0032458A">
        <w:rPr>
          <w:rFonts w:asciiTheme="minorHAnsi" w:hAnsiTheme="minorHAnsi" w:cstheme="minorHAnsi"/>
          <w:color w:val="000000"/>
          <w:sz w:val="20"/>
          <w:szCs w:val="20"/>
        </w:rPr>
        <w:t xml:space="preserve">Available </w:t>
      </w:r>
      <w:hyperlink r:id="rId36" w:history="1">
        <w:r w:rsidR="0032458A" w:rsidRPr="00656412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63FF15EC" w14:textId="44AD03DB" w:rsidR="00463194" w:rsidRPr="00077C20" w:rsidRDefault="003A20EC" w:rsidP="00077C20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2023 Annual All Members Convening (hybrid)</w:t>
      </w:r>
      <w:r w:rsidR="00CB6078" w:rsidRPr="00CB607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B6078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="00CB6078">
        <w:rPr>
          <w:rFonts w:asciiTheme="minorHAnsi" w:hAnsiTheme="minorHAnsi" w:cstheme="minorHAnsi"/>
          <w:color w:val="000000"/>
          <w:sz w:val="20"/>
          <w:szCs w:val="20"/>
        </w:rPr>
        <w:t xml:space="preserve"> expert panels; focus on defanging the DEI backlash. Overview Report (Sept. 2023)</w:t>
      </w:r>
      <w:r w:rsidR="00B10543">
        <w:rPr>
          <w:rFonts w:asciiTheme="minorHAnsi" w:hAnsiTheme="minorHAnsi" w:cstheme="minorHAnsi"/>
          <w:color w:val="000000"/>
          <w:sz w:val="20"/>
          <w:szCs w:val="20"/>
        </w:rPr>
        <w:t xml:space="preserve"> Available </w:t>
      </w:r>
      <w:hyperlink r:id="rId37" w:history="1">
        <w:r w:rsidR="006A043D" w:rsidRPr="006A043D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234B9164" w14:textId="3A5CA31E" w:rsidR="00985FCA" w:rsidRPr="005F22C8" w:rsidRDefault="00A3720E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Journal Affinity Group and</w:t>
      </w:r>
      <w:r w:rsidR="00077C20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Concurrent Members</w:t>
      </w:r>
      <w:r w:rsidR="00985FCA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4A3981">
        <w:rPr>
          <w:rFonts w:asciiTheme="minorHAnsi" w:hAnsiTheme="minorHAnsi" w:cstheme="minorHAnsi"/>
          <w:color w:val="000000"/>
          <w:sz w:val="20"/>
          <w:szCs w:val="20"/>
          <w:u w:val="single"/>
        </w:rPr>
        <w:t>Chat &amp; Collaborate</w:t>
      </w:r>
      <w:r w:rsidR="00985FCA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--</w:t>
      </w:r>
      <w:r w:rsidR="00985FCA" w:rsidRPr="005F22C8">
        <w:rPr>
          <w:rFonts w:asciiTheme="minorHAnsi" w:hAnsiTheme="minorHAnsi" w:cstheme="minorHAnsi"/>
          <w:sz w:val="20"/>
          <w:szCs w:val="20"/>
        </w:rPr>
        <w:t xml:space="preserve"> informal member</w:t>
      </w:r>
      <w:r w:rsidR="0074161D">
        <w:rPr>
          <w:rFonts w:asciiTheme="minorHAnsi" w:hAnsiTheme="minorHAnsi" w:cstheme="minorHAnsi"/>
          <w:sz w:val="20"/>
          <w:szCs w:val="20"/>
        </w:rPr>
        <w:t xml:space="preserve">-driven </w:t>
      </w:r>
      <w:r w:rsidR="00985FCA" w:rsidRPr="005F22C8">
        <w:rPr>
          <w:rFonts w:asciiTheme="minorHAnsi" w:hAnsiTheme="minorHAnsi" w:cstheme="minorHAnsi"/>
          <w:sz w:val="20"/>
          <w:szCs w:val="20"/>
        </w:rPr>
        <w:t xml:space="preserve">gatherings </w:t>
      </w:r>
      <w:r w:rsidR="00AB50CE" w:rsidRPr="005F22C8">
        <w:rPr>
          <w:rFonts w:asciiTheme="minorHAnsi" w:hAnsiTheme="minorHAnsi" w:cstheme="minorHAnsi"/>
          <w:sz w:val="20"/>
          <w:szCs w:val="20"/>
        </w:rPr>
        <w:t xml:space="preserve">on </w:t>
      </w:r>
      <w:r w:rsidR="0002211E" w:rsidRPr="005F22C8">
        <w:rPr>
          <w:rFonts w:asciiTheme="minorHAnsi" w:hAnsiTheme="minorHAnsi" w:cstheme="minorHAnsi"/>
          <w:sz w:val="20"/>
          <w:szCs w:val="20"/>
        </w:rPr>
        <w:t xml:space="preserve">DEI </w:t>
      </w:r>
      <w:r w:rsidR="00AB50CE" w:rsidRPr="005F22C8">
        <w:rPr>
          <w:rFonts w:asciiTheme="minorHAnsi" w:hAnsiTheme="minorHAnsi" w:cstheme="minorHAnsi"/>
          <w:sz w:val="20"/>
          <w:szCs w:val="20"/>
        </w:rPr>
        <w:t xml:space="preserve">topics of interest and </w:t>
      </w:r>
      <w:r w:rsidR="00985FCA" w:rsidRPr="005F22C8">
        <w:rPr>
          <w:rFonts w:asciiTheme="minorHAnsi" w:hAnsiTheme="minorHAnsi" w:cstheme="minorHAnsi"/>
          <w:sz w:val="20"/>
          <w:szCs w:val="20"/>
        </w:rPr>
        <w:t>open-ended peer engagement</w:t>
      </w:r>
      <w:r w:rsidR="00AB50CE" w:rsidRPr="005F22C8">
        <w:rPr>
          <w:rFonts w:asciiTheme="minorHAnsi" w:hAnsiTheme="minorHAnsi" w:cstheme="minorHAnsi"/>
          <w:sz w:val="20"/>
          <w:szCs w:val="20"/>
        </w:rPr>
        <w:t xml:space="preserve"> (2021</w:t>
      </w:r>
      <w:r w:rsidR="004A3981">
        <w:rPr>
          <w:rFonts w:asciiTheme="minorHAnsi" w:hAnsiTheme="minorHAnsi" w:cstheme="minorHAnsi"/>
          <w:sz w:val="20"/>
          <w:szCs w:val="20"/>
        </w:rPr>
        <w:t>-2</w:t>
      </w:r>
      <w:r w:rsidR="00077C20">
        <w:rPr>
          <w:rFonts w:asciiTheme="minorHAnsi" w:hAnsiTheme="minorHAnsi" w:cstheme="minorHAnsi"/>
          <w:sz w:val="20"/>
          <w:szCs w:val="20"/>
        </w:rPr>
        <w:t>3</w:t>
      </w:r>
      <w:r w:rsidR="00AB50CE" w:rsidRPr="005F22C8">
        <w:rPr>
          <w:rFonts w:asciiTheme="minorHAnsi" w:hAnsiTheme="minorHAnsi" w:cstheme="minorHAnsi"/>
          <w:sz w:val="20"/>
          <w:szCs w:val="20"/>
        </w:rPr>
        <w:t>)</w:t>
      </w:r>
    </w:p>
    <w:p w14:paraId="76FA456E" w14:textId="434CE4F1" w:rsidR="00CF6E7C" w:rsidRPr="005F22C8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sz w:val="20"/>
          <w:szCs w:val="20"/>
          <w:u w:val="single"/>
        </w:rPr>
        <w:t>Member focus group calls</w:t>
      </w:r>
      <w:r w:rsidRPr="005F22C8">
        <w:rPr>
          <w:rFonts w:asciiTheme="minorHAnsi" w:hAnsiTheme="minorHAnsi" w:cstheme="minorHAnsi"/>
          <w:sz w:val="20"/>
          <w:szCs w:val="20"/>
        </w:rPr>
        <w:t xml:space="preserve"> (by affinity)</w:t>
      </w:r>
      <w:r w:rsidR="00B821D0" w:rsidRPr="005F22C8">
        <w:rPr>
          <w:rFonts w:asciiTheme="minorHAnsi" w:hAnsiTheme="minorHAnsi" w:cstheme="minorHAnsi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sz w:val="20"/>
          <w:szCs w:val="20"/>
        </w:rPr>
        <w:t>re: members</w:t>
      </w:r>
      <w:r w:rsidR="00B821D0" w:rsidRPr="005F22C8">
        <w:rPr>
          <w:rFonts w:asciiTheme="minorHAnsi" w:hAnsiTheme="minorHAnsi" w:cstheme="minorHAnsi"/>
          <w:sz w:val="20"/>
          <w:szCs w:val="20"/>
        </w:rPr>
        <w:t>’</w:t>
      </w:r>
      <w:r w:rsidRPr="005F22C8">
        <w:rPr>
          <w:rFonts w:asciiTheme="minorHAnsi" w:hAnsiTheme="minorHAnsi" w:cstheme="minorHAnsi"/>
          <w:sz w:val="20"/>
          <w:szCs w:val="20"/>
        </w:rPr>
        <w:t xml:space="preserve"> needs </w:t>
      </w:r>
      <w:r w:rsidR="00B821D0" w:rsidRPr="005F22C8">
        <w:rPr>
          <w:rFonts w:asciiTheme="minorHAnsi" w:hAnsiTheme="minorHAnsi" w:cstheme="minorHAnsi"/>
          <w:sz w:val="20"/>
          <w:szCs w:val="20"/>
        </w:rPr>
        <w:t xml:space="preserve">to advance </w:t>
      </w:r>
      <w:r w:rsidR="004467E6" w:rsidRPr="005F22C8">
        <w:rPr>
          <w:rFonts w:asciiTheme="minorHAnsi" w:hAnsiTheme="minorHAnsi" w:cstheme="minorHAnsi"/>
          <w:sz w:val="20"/>
          <w:szCs w:val="20"/>
        </w:rPr>
        <w:t xml:space="preserve">ethics, equity &amp; </w:t>
      </w:r>
      <w:r w:rsidR="00B821D0" w:rsidRPr="005F22C8">
        <w:rPr>
          <w:rFonts w:asciiTheme="minorHAnsi" w:hAnsiTheme="minorHAnsi" w:cstheme="minorHAnsi"/>
          <w:sz w:val="20"/>
          <w:szCs w:val="20"/>
        </w:rPr>
        <w:t xml:space="preserve">inclusion </w:t>
      </w:r>
      <w:r w:rsidRPr="005F22C8">
        <w:rPr>
          <w:rFonts w:asciiTheme="minorHAnsi" w:hAnsiTheme="minorHAnsi" w:cstheme="minorHAnsi"/>
          <w:sz w:val="20"/>
          <w:szCs w:val="20"/>
        </w:rPr>
        <w:t xml:space="preserve">in </w:t>
      </w:r>
      <w:r w:rsidR="00985FCA" w:rsidRPr="005F22C8">
        <w:rPr>
          <w:rFonts w:asciiTheme="minorHAnsi" w:hAnsiTheme="minorHAnsi" w:cstheme="minorHAnsi"/>
          <w:sz w:val="20"/>
          <w:szCs w:val="20"/>
        </w:rPr>
        <w:t>these times</w:t>
      </w:r>
      <w:r w:rsidRPr="005F22C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F22C8">
        <w:rPr>
          <w:rFonts w:asciiTheme="minorHAnsi" w:hAnsiTheme="minorHAnsi" w:cstheme="minorHAnsi"/>
          <w:sz w:val="20"/>
          <w:szCs w:val="20"/>
        </w:rPr>
        <w:t>(2020)</w:t>
      </w:r>
    </w:p>
    <w:p w14:paraId="7A467C60" w14:textId="2E9189BD" w:rsidR="00CF6E7C" w:rsidRPr="008C40FB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Member Matching </w:t>
      </w:r>
      <w:r w:rsidRPr="008C40FB">
        <w:rPr>
          <w:rFonts w:asciiTheme="minorHAnsi" w:hAnsiTheme="minorHAnsi" w:cstheme="minorHAnsi"/>
          <w:sz w:val="20"/>
          <w:szCs w:val="20"/>
          <w:u w:val="single"/>
        </w:rPr>
        <w:t>Tool</w:t>
      </w:r>
      <w:r w:rsidRPr="008C40FB">
        <w:rPr>
          <w:rFonts w:asciiTheme="minorHAnsi" w:hAnsiTheme="minorHAnsi" w:cstheme="minorHAnsi"/>
          <w:sz w:val="20"/>
          <w:szCs w:val="20"/>
        </w:rPr>
        <w:t xml:space="preserve"> (web-based peer engagement on issues</w:t>
      </w:r>
      <w:r w:rsidR="00B821D0" w:rsidRPr="008C40FB">
        <w:rPr>
          <w:rFonts w:asciiTheme="minorHAnsi" w:hAnsiTheme="minorHAnsi" w:cstheme="minorHAnsi"/>
          <w:sz w:val="20"/>
          <w:szCs w:val="20"/>
        </w:rPr>
        <w:t xml:space="preserve"> of professional, ethical, inclusive societies</w:t>
      </w:r>
      <w:r w:rsidR="004467E6" w:rsidRPr="008C40FB">
        <w:rPr>
          <w:rFonts w:asciiTheme="minorHAnsi" w:hAnsiTheme="minorHAnsi" w:cstheme="minorHAnsi"/>
          <w:sz w:val="20"/>
          <w:szCs w:val="20"/>
        </w:rPr>
        <w:t xml:space="preserve"> &amp; </w:t>
      </w:r>
      <w:r w:rsidR="00B821D0" w:rsidRPr="008C40FB">
        <w:rPr>
          <w:rFonts w:asciiTheme="minorHAnsi" w:hAnsiTheme="minorHAnsi" w:cstheme="minorHAnsi"/>
          <w:sz w:val="20"/>
          <w:szCs w:val="20"/>
        </w:rPr>
        <w:t>fields</w:t>
      </w:r>
      <w:r w:rsidRPr="008C40FB">
        <w:rPr>
          <w:rFonts w:asciiTheme="minorHAnsi" w:hAnsiTheme="minorHAnsi" w:cstheme="minorHAnsi"/>
          <w:sz w:val="20"/>
          <w:szCs w:val="20"/>
        </w:rPr>
        <w:t>) (202</w:t>
      </w:r>
      <w:r w:rsidR="008C40FB" w:rsidRPr="008C40FB">
        <w:rPr>
          <w:rFonts w:asciiTheme="minorHAnsi" w:hAnsiTheme="minorHAnsi" w:cstheme="minorHAnsi"/>
          <w:sz w:val="20"/>
          <w:szCs w:val="20"/>
        </w:rPr>
        <w:t xml:space="preserve">0, 2023). Available </w:t>
      </w:r>
      <w:hyperlink r:id="rId38" w:history="1">
        <w:r w:rsidR="008C40FB"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8C40FB" w:rsidRPr="008C40F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F8FD20" w14:textId="245B949D" w:rsidR="008C40FB" w:rsidRPr="008C40FB" w:rsidRDefault="008C40FB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8C40FB">
        <w:rPr>
          <w:rFonts w:asciiTheme="minorHAnsi" w:hAnsiTheme="minorHAnsi" w:cstheme="minorHAnsi"/>
          <w:sz w:val="20"/>
          <w:szCs w:val="20"/>
          <w:u w:val="single"/>
        </w:rPr>
        <w:t>Consortium LinkedIn Platform (CLIP)</w:t>
      </w:r>
      <w:r w:rsidRPr="008C40FB">
        <w:rPr>
          <w:rFonts w:asciiTheme="minorHAnsi" w:hAnsiTheme="minorHAnsi" w:cstheme="minorHAnsi"/>
          <w:sz w:val="20"/>
          <w:szCs w:val="20"/>
        </w:rPr>
        <w:t xml:space="preserve">:  Members’ virtual community to share resources, experiences, ideas, challenges, solutions, with a virtual community inclusive Conduct Code (which also is a model for members’ adaptation). (Ongoing) Available </w:t>
      </w:r>
      <w:hyperlink r:id="rId39" w:history="1">
        <w:r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7D1E72F8" w14:textId="7AD54D07" w:rsidR="00CF6E7C" w:rsidRPr="005F22C8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Survey of Members Societies’ Policies</w:t>
      </w:r>
      <w:r w:rsidR="004467E6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/</w:t>
      </w:r>
      <w:r w:rsidRPr="005F22C8">
        <w:rPr>
          <w:rFonts w:asciiTheme="minorHAnsi" w:hAnsiTheme="minorHAnsi" w:cstheme="minorHAnsi"/>
          <w:sz w:val="20"/>
          <w:szCs w:val="20"/>
          <w:u w:val="single"/>
        </w:rPr>
        <w:t>Practices</w:t>
      </w:r>
      <w:r w:rsidR="00B821D0" w:rsidRPr="005F22C8">
        <w:rPr>
          <w:rFonts w:asciiTheme="minorHAnsi" w:hAnsiTheme="minorHAnsi" w:cstheme="minorHAnsi"/>
          <w:sz w:val="20"/>
          <w:szCs w:val="20"/>
          <w:u w:val="single"/>
        </w:rPr>
        <w:t xml:space="preserve"> to benchmark baselines re: professional, ethical, inclusive societies</w:t>
      </w:r>
      <w:r w:rsidRPr="005F22C8">
        <w:rPr>
          <w:rFonts w:asciiTheme="minorHAnsi" w:hAnsiTheme="minorHAnsi" w:cstheme="minorHAnsi"/>
          <w:sz w:val="20"/>
          <w:szCs w:val="20"/>
        </w:rPr>
        <w:t xml:space="preserve"> (2019)</w:t>
      </w:r>
    </w:p>
    <w:p w14:paraId="142D9D4A" w14:textId="327129C8" w:rsidR="00CF6E7C" w:rsidRPr="005F22C8" w:rsidRDefault="00CF6E7C" w:rsidP="00B5116D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Reporting-out on Conduct Concerns</w:t>
      </w:r>
      <w:r w:rsidR="00A948B8" w:rsidRPr="005F22C8">
        <w:rPr>
          <w:rFonts w:asciiTheme="minorHAnsi" w:hAnsiTheme="minorHAnsi" w:cstheme="minorHAnsi"/>
          <w:color w:val="000000"/>
          <w:sz w:val="20"/>
          <w:szCs w:val="20"/>
        </w:rPr>
        <w:t>—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>Template &amp; Design Guide</w:t>
      </w:r>
      <w:r w:rsidR="00B821D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948B8" w:rsidRPr="005F22C8">
        <w:rPr>
          <w:rFonts w:asciiTheme="minorHAnsi" w:hAnsiTheme="minorHAnsi" w:cstheme="minorHAnsi"/>
          <w:color w:val="000000"/>
          <w:sz w:val="20"/>
          <w:szCs w:val="20"/>
        </w:rPr>
        <w:t>to</w:t>
      </w:r>
      <w:r w:rsidR="00B821D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communicat</w:t>
      </w:r>
      <w:r w:rsidR="00A948B8" w:rsidRPr="005F22C8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B821D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issues and how they are handled</w:t>
      </w:r>
      <w:r w:rsidRPr="005F22C8">
        <w:rPr>
          <w:rFonts w:asciiTheme="minorHAnsi" w:hAnsiTheme="minorHAnsi" w:cstheme="minorHAnsi"/>
          <w:sz w:val="20"/>
          <w:szCs w:val="20"/>
        </w:rPr>
        <w:t xml:space="preserve"> (2019)</w:t>
      </w:r>
    </w:p>
    <w:p w14:paraId="3E4C062D" w14:textId="77777777" w:rsidR="005F22C8" w:rsidRPr="005F22C8" w:rsidRDefault="005F22C8" w:rsidP="005F22C8">
      <w:pPr>
        <w:pStyle w:val="ListParagraph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3EB0AEEC" w14:textId="77777777" w:rsidR="00790A20" w:rsidRPr="005F22C8" w:rsidRDefault="00BA4D47" w:rsidP="008F6B56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 xml:space="preserve">Policy and Law </w:t>
      </w:r>
      <w:r w:rsidR="006E4E52"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Guidance</w:t>
      </w:r>
    </w:p>
    <w:p w14:paraId="1B337AFD" w14:textId="2EF87BA0" w:rsidR="003C00E9" w:rsidRPr="005F22C8" w:rsidRDefault="00BA4D47" w:rsidP="00B5116D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Note </w:t>
      </w:r>
      <w:r w:rsidR="00790A20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Re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garding </w:t>
      </w:r>
      <w:r w:rsidR="00B821D0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Distinctions Between 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Open Science Discourse </w:t>
      </w:r>
      <w:r w:rsidRPr="005F22C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versus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1959C9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Conduct 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Offense</w:t>
      </w:r>
      <w:r w:rsidR="00122572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22572" w:rsidRPr="005F22C8">
        <w:rPr>
          <w:rFonts w:asciiTheme="minorHAnsi" w:hAnsiTheme="minorHAnsi" w:cstheme="minorHAnsi"/>
          <w:sz w:val="20"/>
          <w:szCs w:val="20"/>
        </w:rPr>
        <w:t>(2019)</w:t>
      </w:r>
    </w:p>
    <w:p w14:paraId="2101FAED" w14:textId="6D555029" w:rsidR="00D364F3" w:rsidRPr="005F22C8" w:rsidRDefault="00D364F3" w:rsidP="00B5116D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Model Notice of Temporary Safety Measures</w:t>
      </w:r>
      <w:r w:rsidR="00A948B8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&amp; Model Inclusive Meeting Instructions</w:t>
      </w:r>
      <w:r w:rsidR="00122572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22572" w:rsidRPr="005F22C8">
        <w:rPr>
          <w:rFonts w:asciiTheme="minorHAnsi" w:hAnsiTheme="minorHAnsi" w:cstheme="minorHAnsi"/>
          <w:sz w:val="20"/>
          <w:szCs w:val="20"/>
        </w:rPr>
        <w:t>(</w:t>
      </w:r>
      <w:r w:rsidR="00A948B8" w:rsidRPr="005F22C8">
        <w:rPr>
          <w:rFonts w:asciiTheme="minorHAnsi" w:hAnsiTheme="minorHAnsi" w:cstheme="minorHAnsi"/>
          <w:sz w:val="20"/>
          <w:szCs w:val="20"/>
        </w:rPr>
        <w:t>re:</w:t>
      </w:r>
      <w:r w:rsidR="00122572" w:rsidRPr="005F22C8">
        <w:rPr>
          <w:rFonts w:asciiTheme="minorHAnsi" w:hAnsiTheme="minorHAnsi" w:cstheme="minorHAnsi"/>
          <w:sz w:val="20"/>
          <w:szCs w:val="20"/>
        </w:rPr>
        <w:t xml:space="preserve"> conduct concerns) (2020)</w:t>
      </w:r>
    </w:p>
    <w:p w14:paraId="640426B8" w14:textId="76E6F9A2" w:rsidR="003C00E9" w:rsidRPr="005F22C8" w:rsidRDefault="003C00E9" w:rsidP="00B5116D">
      <w:pPr>
        <w:pStyle w:val="ListParagraph"/>
        <w:numPr>
          <w:ilvl w:val="0"/>
          <w:numId w:val="3"/>
        </w:numPr>
        <w:ind w:left="360"/>
        <w:rPr>
          <w:rStyle w:val="Hyperlink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Model Glossary of Terms</w:t>
      </w:r>
      <w:r w:rsidR="00651F1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51F10" w:rsidRPr="005F22C8">
        <w:rPr>
          <w:rFonts w:asciiTheme="minorHAnsi" w:hAnsiTheme="minorHAnsi" w:cstheme="minorHAnsi"/>
          <w:sz w:val="20"/>
          <w:szCs w:val="20"/>
        </w:rPr>
        <w:t>(2019, updates 2020)</w:t>
      </w:r>
      <w:r w:rsidR="008433A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. Available </w:t>
      </w:r>
      <w:hyperlink r:id="rId40" w:history="1">
        <w:r w:rsidR="008433A0" w:rsidRPr="005F22C8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E4E4BC5" w14:textId="09EB6F6A" w:rsidR="003C00E9" w:rsidRPr="005F22C8" w:rsidRDefault="00A948B8" w:rsidP="00B5116D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2-Track </w:t>
      </w:r>
      <w:r w:rsidR="003C00E9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Framework </w:t>
      </w:r>
      <w:r w:rsidR="00A0013E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for</w:t>
      </w:r>
      <w:r w:rsidR="003C00E9"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Governance</w:t>
      </w: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Toward Professional, Ethical, Inclusive Societies &amp; Fields</w:t>
      </w:r>
      <w:r w:rsidR="008433A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(2019). Available </w:t>
      </w:r>
      <w:hyperlink r:id="rId41" w:history="1">
        <w:r w:rsidR="008433A0" w:rsidRPr="005F22C8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8264B0"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="003C00E9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BD7FC2" w14:textId="19EFD1EE" w:rsidR="00462163" w:rsidRPr="005F22C8" w:rsidRDefault="00462163" w:rsidP="00B5116D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5F22C8">
        <w:rPr>
          <w:rFonts w:asciiTheme="minorHAnsi" w:hAnsiTheme="minorHAnsi" w:cstheme="minorHAnsi"/>
          <w:color w:val="000000"/>
          <w:sz w:val="20"/>
          <w:szCs w:val="20"/>
          <w:u w:val="single"/>
        </w:rPr>
        <w:t>Analysis of Proposed Title IX Regulations</w:t>
      </w:r>
      <w:r w:rsidR="008433A0" w:rsidRPr="005F22C8">
        <w:rPr>
          <w:rFonts w:asciiTheme="minorHAnsi" w:hAnsiTheme="minorHAnsi" w:cstheme="minorHAnsi"/>
          <w:color w:val="000000"/>
          <w:sz w:val="20"/>
          <w:szCs w:val="20"/>
        </w:rPr>
        <w:t xml:space="preserve"> (2019). Available </w:t>
      </w:r>
      <w:hyperlink r:id="rId42" w:history="1">
        <w:r w:rsidR="008433A0" w:rsidRPr="005F22C8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D5EAE6B" w14:textId="069E0308" w:rsidR="006E4E52" w:rsidRPr="008C40FB" w:rsidRDefault="00D81024" w:rsidP="00B5116D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Guidance on </w:t>
      </w:r>
      <w:r w:rsidR="00462163"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Final</w:t>
      </w:r>
      <w:r w:rsidR="006E4E52"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Title IX Regulations</w:t>
      </w:r>
      <w:r w:rsidR="000D790C"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 (2020). Available </w:t>
      </w:r>
      <w:hyperlink r:id="rId43" w:history="1">
        <w:r w:rsidR="000D790C"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A9731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BA0A910" w14:textId="5CCD5CE3" w:rsidR="00E519B7" w:rsidRPr="008C40FB" w:rsidRDefault="00E519B7" w:rsidP="00B5116D">
      <w:pPr>
        <w:pStyle w:val="ListParagraph"/>
        <w:numPr>
          <w:ilvl w:val="0"/>
          <w:numId w:val="3"/>
        </w:numPr>
        <w:ind w:left="36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Overvi</w:t>
      </w:r>
      <w:r w:rsidR="00B821D0"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e</w:t>
      </w: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w</w:t>
      </w:r>
      <w:r w:rsidR="003E4DD8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Design Parameters Under Federal Law to Advance Private Societ</w:t>
      </w:r>
      <w:r w:rsidR="00A948B8"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ies’</w:t>
      </w: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DEI </w:t>
      </w:r>
      <w:r w:rsidR="00F7214D"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Policy</w:t>
      </w:r>
      <w:r w:rsidR="00F7214D"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 (2021</w:t>
      </w:r>
      <w:r w:rsidR="003B40E4" w:rsidRPr="008C40FB">
        <w:rPr>
          <w:rFonts w:asciiTheme="minorHAnsi" w:hAnsiTheme="minorHAnsi" w:cstheme="minorHAnsi"/>
          <w:sz w:val="20"/>
          <w:szCs w:val="20"/>
        </w:rPr>
        <w:t>, 2023</w:t>
      </w:r>
      <w:r w:rsidR="00F7214D" w:rsidRPr="008C40FB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="00F7214D" w:rsidRPr="008C40FB">
        <w:rPr>
          <w:rFonts w:asciiTheme="minorHAnsi" w:hAnsiTheme="minorHAnsi" w:cstheme="minorHAnsi"/>
          <w:sz w:val="20"/>
          <w:szCs w:val="20"/>
        </w:rPr>
        <w:t xml:space="preserve">Available </w:t>
      </w:r>
      <w:hyperlink r:id="rId44" w:history="1">
        <w:r w:rsidR="00F7214D" w:rsidRPr="001F5CE4">
          <w:rPr>
            <w:rStyle w:val="Hyperlink"/>
            <w:rFonts w:asciiTheme="minorHAnsi" w:hAnsiTheme="minorHAnsi" w:cstheme="minorHAnsi"/>
            <w:sz w:val="20"/>
            <w:szCs w:val="20"/>
          </w:rPr>
          <w:t>her</w:t>
        </w:r>
        <w:r w:rsidR="00CB7A82" w:rsidRPr="001F5CE4">
          <w:rPr>
            <w:rStyle w:val="Hyperlink"/>
            <w:rFonts w:asciiTheme="minorHAnsi" w:hAnsiTheme="minorHAnsi" w:cstheme="minorHAnsi"/>
            <w:sz w:val="20"/>
            <w:szCs w:val="20"/>
          </w:rPr>
          <w:t>e</w:t>
        </w:r>
      </w:hyperlink>
      <w:r w:rsidR="00CB7A8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6673C9D" w14:textId="16E521FC" w:rsidR="008C40FB" w:rsidRPr="008C40FB" w:rsidRDefault="008C40FB" w:rsidP="008C40F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C40FB">
        <w:rPr>
          <w:rFonts w:asciiTheme="minorHAnsi" w:hAnsiTheme="minorHAnsi" w:cstheme="minorHAnsi"/>
          <w:color w:val="000000"/>
          <w:sz w:val="20"/>
          <w:szCs w:val="20"/>
          <w:u w:val="single"/>
        </w:rPr>
        <w:t>Impact of 2023 Supreme Court Affirmative Action Decisions</w:t>
      </w:r>
      <w:r w:rsidRPr="008C40F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8C40FB">
        <w:rPr>
          <w:rFonts w:asciiTheme="minorHAnsi" w:hAnsiTheme="minorHAnsi" w:cstheme="minorHAnsi"/>
          <w:color w:val="000000"/>
          <w:sz w:val="20"/>
          <w:szCs w:val="20"/>
        </w:rPr>
        <w:t>(8/10/23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). Available </w:t>
      </w:r>
      <w:hyperlink r:id="rId45" w:history="1">
        <w:r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25D7CF9E" w14:textId="77777777" w:rsidR="005F22C8" w:rsidRPr="005F22C8" w:rsidRDefault="005F22C8" w:rsidP="005F22C8">
      <w:pPr>
        <w:pStyle w:val="ListParagraph"/>
        <w:ind w:left="360"/>
        <w:rPr>
          <w:rFonts w:asciiTheme="minorHAnsi" w:hAnsiTheme="minorHAnsi" w:cstheme="minorHAnsi"/>
          <w:color w:val="0070C0"/>
          <w:sz w:val="20"/>
          <w:szCs w:val="20"/>
        </w:rPr>
      </w:pPr>
    </w:p>
    <w:p w14:paraId="34A8BF2E" w14:textId="618FC730" w:rsidR="00626A8D" w:rsidRPr="005F22C8" w:rsidRDefault="00050766" w:rsidP="001B364A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 xml:space="preserve">Longer-term Major Initiatives </w:t>
      </w:r>
      <w:r w:rsidR="006E4E52" w:rsidRPr="005F22C8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Underway</w:t>
      </w:r>
    </w:p>
    <w:p w14:paraId="48BB18C8" w14:textId="12647AF8" w:rsidR="006E4E52" w:rsidRPr="008C40FB" w:rsidRDefault="00B773FF" w:rsidP="00B5116D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C40FB">
        <w:rPr>
          <w:rFonts w:asciiTheme="minorHAnsi" w:hAnsiTheme="minorHAnsi" w:cstheme="minorHAnsi"/>
          <w:sz w:val="20"/>
          <w:szCs w:val="20"/>
          <w:u w:val="single"/>
        </w:rPr>
        <w:t>Ethical Transparency Tool (ETT)</w:t>
      </w:r>
      <w:r w:rsidR="007C7D0E" w:rsidRPr="008C40FB">
        <w:rPr>
          <w:rFonts w:asciiTheme="minorHAnsi" w:hAnsiTheme="minorHAnsi" w:cstheme="minorHAnsi"/>
          <w:sz w:val="20"/>
          <w:szCs w:val="20"/>
        </w:rPr>
        <w:t>—</w:t>
      </w:r>
      <w:r w:rsidR="002254AE" w:rsidRPr="008C40FB">
        <w:rPr>
          <w:rFonts w:asciiTheme="minorHAnsi" w:hAnsiTheme="minorHAnsi" w:cstheme="minorHAnsi"/>
          <w:sz w:val="20"/>
          <w:szCs w:val="20"/>
        </w:rPr>
        <w:t>Would</w:t>
      </w:r>
      <w:r w:rsidR="004A0B51" w:rsidRPr="008C40FB">
        <w:rPr>
          <w:rFonts w:asciiTheme="minorHAnsi" w:hAnsiTheme="minorHAnsi" w:cstheme="minorHAnsi"/>
          <w:sz w:val="20"/>
          <w:szCs w:val="20"/>
        </w:rPr>
        <w:t xml:space="preserve"> facilitate </w:t>
      </w:r>
      <w:r w:rsidR="0039292B" w:rsidRPr="008C40FB">
        <w:rPr>
          <w:rFonts w:asciiTheme="minorHAnsi" w:hAnsiTheme="minorHAnsi" w:cstheme="minorHAnsi"/>
          <w:sz w:val="20"/>
          <w:szCs w:val="20"/>
        </w:rPr>
        <w:t>sharing findings of generic types of misconduct,</w:t>
      </w:r>
      <w:r w:rsidR="002254AE" w:rsidRPr="008C40FB">
        <w:rPr>
          <w:rFonts w:asciiTheme="minorHAnsi" w:hAnsiTheme="minorHAnsi" w:cstheme="minorHAnsi"/>
          <w:sz w:val="20"/>
          <w:szCs w:val="20"/>
        </w:rPr>
        <w:t xml:space="preserve"> </w:t>
      </w:r>
      <w:r w:rsidR="007C7D0E" w:rsidRPr="008C40FB">
        <w:rPr>
          <w:rFonts w:asciiTheme="minorHAnsi" w:hAnsiTheme="minorHAnsi" w:cstheme="minorHAnsi"/>
          <w:sz w:val="20"/>
          <w:szCs w:val="20"/>
        </w:rPr>
        <w:t>reduc</w:t>
      </w:r>
      <w:r w:rsidR="002254AE" w:rsidRPr="008C40FB">
        <w:rPr>
          <w:rFonts w:asciiTheme="minorHAnsi" w:hAnsiTheme="minorHAnsi" w:cstheme="minorHAnsi"/>
          <w:sz w:val="20"/>
          <w:szCs w:val="20"/>
        </w:rPr>
        <w:t>ing</w:t>
      </w:r>
      <w:r w:rsidR="007C7D0E" w:rsidRPr="008C40FB">
        <w:rPr>
          <w:rFonts w:asciiTheme="minorHAnsi" w:hAnsiTheme="minorHAnsi" w:cstheme="minorHAnsi"/>
          <w:sz w:val="20"/>
          <w:szCs w:val="20"/>
        </w:rPr>
        <w:t xml:space="preserve"> </w:t>
      </w:r>
      <w:r w:rsidR="002254AE" w:rsidRPr="008C40FB">
        <w:rPr>
          <w:rFonts w:asciiTheme="minorHAnsi" w:hAnsiTheme="minorHAnsi" w:cstheme="minorHAnsi"/>
          <w:sz w:val="20"/>
          <w:szCs w:val="20"/>
        </w:rPr>
        <w:t>“</w:t>
      </w:r>
      <w:r w:rsidR="007C7D0E" w:rsidRPr="008C40FB">
        <w:rPr>
          <w:rFonts w:asciiTheme="minorHAnsi" w:hAnsiTheme="minorHAnsi" w:cstheme="minorHAnsi"/>
          <w:sz w:val="20"/>
          <w:szCs w:val="20"/>
        </w:rPr>
        <w:t>pass the harasser</w:t>
      </w:r>
      <w:r w:rsidR="002254AE" w:rsidRPr="008C40FB">
        <w:rPr>
          <w:rFonts w:asciiTheme="minorHAnsi" w:hAnsiTheme="minorHAnsi" w:cstheme="minorHAnsi"/>
          <w:sz w:val="20"/>
          <w:szCs w:val="20"/>
        </w:rPr>
        <w:t>”</w:t>
      </w:r>
      <w:r w:rsidR="000B56A3" w:rsidRPr="008C40FB">
        <w:rPr>
          <w:rFonts w:asciiTheme="minorHAnsi" w:hAnsiTheme="minorHAnsi" w:cstheme="minorHAnsi"/>
          <w:sz w:val="20"/>
          <w:szCs w:val="20"/>
        </w:rPr>
        <w:t>—</w:t>
      </w:r>
      <w:r w:rsidR="00101BFC" w:rsidRPr="008C40FB">
        <w:rPr>
          <w:rFonts w:asciiTheme="minorHAnsi" w:hAnsiTheme="minorHAnsi" w:cstheme="minorHAnsi"/>
          <w:sz w:val="20"/>
          <w:szCs w:val="20"/>
        </w:rPr>
        <w:t>Conceptual design developed</w:t>
      </w:r>
      <w:r w:rsidR="000B56A3" w:rsidRPr="008C40FB">
        <w:rPr>
          <w:rFonts w:asciiTheme="minorHAnsi" w:hAnsiTheme="minorHAnsi" w:cstheme="minorHAnsi"/>
          <w:sz w:val="20"/>
          <w:szCs w:val="20"/>
        </w:rPr>
        <w:t xml:space="preserve"> (</w:t>
      </w:r>
      <w:r w:rsidR="0036275A" w:rsidRPr="008C40FB">
        <w:rPr>
          <w:rFonts w:asciiTheme="minorHAnsi" w:hAnsiTheme="minorHAnsi" w:cstheme="minorHAnsi"/>
          <w:sz w:val="20"/>
          <w:szCs w:val="20"/>
        </w:rPr>
        <w:t>2019-</w:t>
      </w:r>
      <w:r w:rsidR="000B56A3" w:rsidRPr="008C40FB">
        <w:rPr>
          <w:rFonts w:asciiTheme="minorHAnsi" w:hAnsiTheme="minorHAnsi" w:cstheme="minorHAnsi"/>
          <w:sz w:val="20"/>
          <w:szCs w:val="20"/>
        </w:rPr>
        <w:t>2020)</w:t>
      </w:r>
      <w:r w:rsidR="00AB50CE" w:rsidRPr="008C40FB">
        <w:rPr>
          <w:rFonts w:asciiTheme="minorHAnsi" w:hAnsiTheme="minorHAnsi" w:cstheme="minorHAnsi"/>
          <w:sz w:val="20"/>
          <w:szCs w:val="20"/>
        </w:rPr>
        <w:t xml:space="preserve">; outreach to expanded </w:t>
      </w:r>
      <w:r w:rsidR="001050D8" w:rsidRPr="008C40FB">
        <w:rPr>
          <w:rFonts w:asciiTheme="minorHAnsi" w:hAnsiTheme="minorHAnsi" w:cstheme="minorHAnsi"/>
          <w:sz w:val="20"/>
          <w:szCs w:val="20"/>
        </w:rPr>
        <w:t>input/refine design</w:t>
      </w:r>
      <w:r w:rsidR="00AB50CE" w:rsidRPr="008C40FB">
        <w:rPr>
          <w:rFonts w:asciiTheme="minorHAnsi" w:hAnsiTheme="minorHAnsi" w:cstheme="minorHAnsi"/>
          <w:sz w:val="20"/>
          <w:szCs w:val="20"/>
        </w:rPr>
        <w:t xml:space="preserve"> </w:t>
      </w:r>
      <w:r w:rsidR="00B5116D" w:rsidRPr="008C40FB">
        <w:rPr>
          <w:rFonts w:asciiTheme="minorHAnsi" w:hAnsiTheme="minorHAnsi" w:cstheme="minorHAnsi"/>
          <w:sz w:val="20"/>
          <w:szCs w:val="20"/>
        </w:rPr>
        <w:t>and pilot initiative (2021</w:t>
      </w:r>
      <w:r w:rsidR="00A948B8" w:rsidRPr="008C40FB">
        <w:rPr>
          <w:rFonts w:asciiTheme="minorHAnsi" w:hAnsiTheme="minorHAnsi" w:cstheme="minorHAnsi"/>
          <w:sz w:val="20"/>
          <w:szCs w:val="20"/>
        </w:rPr>
        <w:t xml:space="preserve"> into 20</w:t>
      </w:r>
      <w:r w:rsidR="001050D8" w:rsidRPr="008C40FB">
        <w:rPr>
          <w:rFonts w:asciiTheme="minorHAnsi" w:hAnsiTheme="minorHAnsi" w:cstheme="minorHAnsi"/>
          <w:sz w:val="20"/>
          <w:szCs w:val="20"/>
        </w:rPr>
        <w:t>22</w:t>
      </w:r>
      <w:r w:rsidR="00B5116D" w:rsidRPr="008C40FB">
        <w:rPr>
          <w:rFonts w:asciiTheme="minorHAnsi" w:hAnsiTheme="minorHAnsi" w:cstheme="minorHAnsi"/>
          <w:sz w:val="20"/>
          <w:szCs w:val="20"/>
        </w:rPr>
        <w:t>)</w:t>
      </w:r>
      <w:r w:rsidR="0036275A" w:rsidRPr="008C40FB">
        <w:rPr>
          <w:rFonts w:asciiTheme="minorHAnsi" w:hAnsiTheme="minorHAnsi" w:cstheme="minorHAnsi"/>
          <w:sz w:val="20"/>
          <w:szCs w:val="20"/>
        </w:rPr>
        <w:t xml:space="preserve">; </w:t>
      </w:r>
      <w:r w:rsidR="00481A56">
        <w:rPr>
          <w:rFonts w:asciiTheme="minorHAnsi" w:hAnsiTheme="minorHAnsi" w:cstheme="minorHAnsi"/>
          <w:sz w:val="20"/>
          <w:szCs w:val="20"/>
        </w:rPr>
        <w:t xml:space="preserve">quiet phase </w:t>
      </w:r>
      <w:r w:rsidR="0036275A" w:rsidRPr="008C40FB">
        <w:rPr>
          <w:rFonts w:asciiTheme="minorHAnsi" w:hAnsiTheme="minorHAnsi" w:cstheme="minorHAnsi"/>
          <w:sz w:val="20"/>
          <w:szCs w:val="20"/>
        </w:rPr>
        <w:t>pilot launch (</w:t>
      </w:r>
      <w:r w:rsidR="00481A56">
        <w:rPr>
          <w:rFonts w:asciiTheme="minorHAnsi" w:hAnsiTheme="minorHAnsi" w:cstheme="minorHAnsi"/>
          <w:sz w:val="20"/>
          <w:szCs w:val="20"/>
        </w:rPr>
        <w:t>12/2</w:t>
      </w:r>
      <w:r w:rsidR="0036275A" w:rsidRPr="008C40FB">
        <w:rPr>
          <w:rFonts w:asciiTheme="minorHAnsi" w:hAnsiTheme="minorHAnsi" w:cstheme="minorHAnsi"/>
          <w:sz w:val="20"/>
          <w:szCs w:val="20"/>
        </w:rPr>
        <w:t>023)</w:t>
      </w:r>
      <w:r w:rsidR="00481A56">
        <w:rPr>
          <w:rFonts w:asciiTheme="minorHAnsi" w:hAnsiTheme="minorHAnsi" w:cstheme="minorHAnsi"/>
          <w:sz w:val="20"/>
          <w:szCs w:val="20"/>
        </w:rPr>
        <w:t>; anticipating active pilot launch using tool (~</w:t>
      </w:r>
      <w:r w:rsidR="00F0253C">
        <w:rPr>
          <w:rFonts w:asciiTheme="minorHAnsi" w:hAnsiTheme="minorHAnsi" w:cstheme="minorHAnsi"/>
          <w:sz w:val="20"/>
          <w:szCs w:val="20"/>
        </w:rPr>
        <w:t>1</w:t>
      </w:r>
      <w:r w:rsidR="00481A56">
        <w:rPr>
          <w:rFonts w:asciiTheme="minorHAnsi" w:hAnsiTheme="minorHAnsi" w:cstheme="minorHAnsi"/>
          <w:sz w:val="20"/>
          <w:szCs w:val="20"/>
        </w:rPr>
        <w:t>/202</w:t>
      </w:r>
      <w:r w:rsidR="00F0253C">
        <w:rPr>
          <w:rFonts w:asciiTheme="minorHAnsi" w:hAnsiTheme="minorHAnsi" w:cstheme="minorHAnsi"/>
          <w:sz w:val="20"/>
          <w:szCs w:val="20"/>
        </w:rPr>
        <w:t>5</w:t>
      </w:r>
      <w:r w:rsidR="00481A56">
        <w:rPr>
          <w:rFonts w:asciiTheme="minorHAnsi" w:hAnsiTheme="minorHAnsi" w:cstheme="minorHAnsi"/>
          <w:sz w:val="20"/>
          <w:szCs w:val="20"/>
        </w:rPr>
        <w:t>)</w:t>
      </w:r>
      <w:r w:rsidRPr="008C40FB">
        <w:rPr>
          <w:rFonts w:asciiTheme="minorHAnsi" w:hAnsiTheme="minorHAnsi" w:cstheme="minorHAnsi"/>
          <w:sz w:val="20"/>
          <w:szCs w:val="20"/>
        </w:rPr>
        <w:t xml:space="preserve">. Further information </w:t>
      </w:r>
      <w:r w:rsidR="00656412" w:rsidRPr="008C40FB">
        <w:rPr>
          <w:rFonts w:asciiTheme="minorHAnsi" w:hAnsiTheme="minorHAnsi" w:cstheme="minorHAnsi"/>
          <w:sz w:val="20"/>
          <w:szCs w:val="20"/>
        </w:rPr>
        <w:t xml:space="preserve">available </w:t>
      </w:r>
      <w:hyperlink r:id="rId46" w:history="1">
        <w:r w:rsidR="00656412" w:rsidRPr="008C40F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8C40FB">
        <w:rPr>
          <w:rStyle w:val="Hyperlink"/>
          <w:rFonts w:asciiTheme="minorHAnsi" w:hAnsiTheme="minorHAnsi" w:cstheme="minorHAnsi"/>
          <w:sz w:val="20"/>
          <w:szCs w:val="20"/>
        </w:rPr>
        <w:t xml:space="preserve">. </w:t>
      </w:r>
    </w:p>
    <w:p w14:paraId="782E5A90" w14:textId="5D553C78" w:rsidR="008F6B56" w:rsidRPr="008C40FB" w:rsidRDefault="006E4E52" w:rsidP="00B5116D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sz w:val="20"/>
          <w:szCs w:val="20"/>
        </w:rPr>
      </w:pPr>
      <w:r w:rsidRPr="008C40FB">
        <w:rPr>
          <w:rFonts w:asciiTheme="minorHAnsi" w:hAnsiTheme="minorHAnsi" w:cstheme="minorHAnsi"/>
          <w:sz w:val="20"/>
          <w:szCs w:val="20"/>
          <w:u w:val="single"/>
        </w:rPr>
        <w:t>Case Study Library</w:t>
      </w:r>
      <w:r w:rsidRPr="008C40FB">
        <w:rPr>
          <w:rFonts w:asciiTheme="minorHAnsi" w:hAnsiTheme="minorHAnsi" w:cstheme="minorHAnsi"/>
          <w:sz w:val="20"/>
          <w:szCs w:val="20"/>
        </w:rPr>
        <w:t xml:space="preserve">: </w:t>
      </w:r>
      <w:r w:rsidR="00626A8D" w:rsidRPr="008C40FB">
        <w:rPr>
          <w:rFonts w:asciiTheme="minorHAnsi" w:hAnsiTheme="minorHAnsi" w:cstheme="minorHAnsi"/>
          <w:sz w:val="20"/>
          <w:szCs w:val="20"/>
        </w:rPr>
        <w:t xml:space="preserve">Orientation Tool for </w:t>
      </w:r>
      <w:r w:rsidRPr="008C40FB">
        <w:rPr>
          <w:rFonts w:asciiTheme="minorHAnsi" w:hAnsiTheme="minorHAnsi" w:cstheme="minorHAnsi"/>
          <w:sz w:val="20"/>
          <w:szCs w:val="20"/>
        </w:rPr>
        <w:t>Conduct Expectations</w:t>
      </w:r>
      <w:r w:rsidR="001050D8" w:rsidRPr="008C40FB">
        <w:rPr>
          <w:rFonts w:asciiTheme="minorHAnsi" w:hAnsiTheme="minorHAnsi" w:cstheme="minorHAnsi"/>
          <w:sz w:val="20"/>
          <w:szCs w:val="20"/>
        </w:rPr>
        <w:t xml:space="preserve"> </w:t>
      </w:r>
      <w:r w:rsidR="00101BFC" w:rsidRPr="008C40FB">
        <w:rPr>
          <w:rFonts w:asciiTheme="minorHAnsi" w:hAnsiTheme="minorHAnsi" w:cstheme="minorHAnsi"/>
          <w:sz w:val="20"/>
          <w:szCs w:val="20"/>
        </w:rPr>
        <w:t>to</w:t>
      </w:r>
      <w:r w:rsidR="001050D8" w:rsidRPr="008C40FB">
        <w:rPr>
          <w:rFonts w:asciiTheme="minorHAnsi" w:hAnsiTheme="minorHAnsi" w:cstheme="minorHAnsi"/>
          <w:sz w:val="20"/>
          <w:szCs w:val="20"/>
        </w:rPr>
        <w:t xml:space="preserve"> </w:t>
      </w:r>
      <w:r w:rsidR="00A948B8" w:rsidRPr="008C40FB">
        <w:rPr>
          <w:rFonts w:asciiTheme="minorHAnsi" w:hAnsiTheme="minorHAnsi" w:cstheme="minorHAnsi"/>
          <w:sz w:val="20"/>
          <w:szCs w:val="20"/>
        </w:rPr>
        <w:t>prevent/address</w:t>
      </w:r>
      <w:r w:rsidR="007C7D0E" w:rsidRPr="008C40FB">
        <w:rPr>
          <w:rFonts w:asciiTheme="minorHAnsi" w:hAnsiTheme="minorHAnsi" w:cstheme="minorHAnsi"/>
          <w:sz w:val="20"/>
          <w:szCs w:val="20"/>
        </w:rPr>
        <w:t xml:space="preserve"> sexual/</w:t>
      </w:r>
      <w:r w:rsidR="00A948B8" w:rsidRPr="008C40FB">
        <w:rPr>
          <w:rFonts w:asciiTheme="minorHAnsi" w:hAnsiTheme="minorHAnsi" w:cstheme="minorHAnsi"/>
          <w:sz w:val="20"/>
          <w:szCs w:val="20"/>
        </w:rPr>
        <w:t xml:space="preserve">gender harassment </w:t>
      </w:r>
      <w:r w:rsidRPr="008C40FB">
        <w:rPr>
          <w:rFonts w:asciiTheme="minorHAnsi" w:hAnsiTheme="minorHAnsi" w:cstheme="minorHAnsi"/>
          <w:sz w:val="20"/>
          <w:szCs w:val="20"/>
        </w:rPr>
        <w:t>in</w:t>
      </w:r>
      <w:r w:rsidR="001050D8" w:rsidRPr="008C40FB">
        <w:rPr>
          <w:rFonts w:asciiTheme="minorHAnsi" w:hAnsiTheme="minorHAnsi" w:cstheme="minorHAnsi"/>
          <w:sz w:val="20"/>
          <w:szCs w:val="20"/>
        </w:rPr>
        <w:t xml:space="preserve"> me</w:t>
      </w:r>
      <w:r w:rsidRPr="008C40FB">
        <w:rPr>
          <w:rFonts w:asciiTheme="minorHAnsi" w:hAnsiTheme="minorHAnsi" w:cstheme="minorHAnsi"/>
          <w:sz w:val="20"/>
          <w:szCs w:val="20"/>
        </w:rPr>
        <w:t>etings</w:t>
      </w:r>
      <w:r w:rsidR="007C7D0E" w:rsidRPr="008C40FB">
        <w:rPr>
          <w:rFonts w:asciiTheme="minorHAnsi" w:hAnsiTheme="minorHAnsi" w:cstheme="minorHAnsi"/>
          <w:sz w:val="20"/>
          <w:szCs w:val="20"/>
        </w:rPr>
        <w:t xml:space="preserve">, </w:t>
      </w:r>
      <w:r w:rsidR="001050D8" w:rsidRPr="008C40FB">
        <w:rPr>
          <w:rFonts w:asciiTheme="minorHAnsi" w:hAnsiTheme="minorHAnsi" w:cstheme="minorHAnsi"/>
          <w:sz w:val="20"/>
          <w:szCs w:val="20"/>
        </w:rPr>
        <w:t>f</w:t>
      </w:r>
      <w:r w:rsidRPr="008C40FB">
        <w:rPr>
          <w:rFonts w:asciiTheme="minorHAnsi" w:hAnsiTheme="minorHAnsi" w:cstheme="minorHAnsi"/>
          <w:sz w:val="20"/>
          <w:szCs w:val="20"/>
        </w:rPr>
        <w:t>ieldwork</w:t>
      </w:r>
      <w:r w:rsidR="007C7D0E" w:rsidRPr="008C40FB">
        <w:rPr>
          <w:rFonts w:asciiTheme="minorHAnsi" w:hAnsiTheme="minorHAnsi" w:cstheme="minorHAnsi"/>
          <w:sz w:val="20"/>
          <w:szCs w:val="20"/>
        </w:rPr>
        <w:t>, risky settings</w:t>
      </w:r>
      <w:r w:rsidR="000B56A3" w:rsidRPr="008C40FB">
        <w:rPr>
          <w:rFonts w:asciiTheme="minorHAnsi" w:hAnsiTheme="minorHAnsi" w:cstheme="minorHAnsi"/>
          <w:sz w:val="20"/>
          <w:szCs w:val="20"/>
        </w:rPr>
        <w:t>—</w:t>
      </w:r>
      <w:r w:rsidR="001050D8" w:rsidRPr="008C40FB">
        <w:rPr>
          <w:rFonts w:asciiTheme="minorHAnsi" w:hAnsiTheme="minorHAnsi" w:cstheme="minorHAnsi"/>
          <w:sz w:val="20"/>
          <w:szCs w:val="20"/>
        </w:rPr>
        <w:t>t</w:t>
      </w:r>
      <w:r w:rsidR="000B56A3" w:rsidRPr="008C40FB">
        <w:rPr>
          <w:rFonts w:asciiTheme="minorHAnsi" w:hAnsiTheme="minorHAnsi" w:cstheme="minorHAnsi"/>
          <w:sz w:val="20"/>
          <w:szCs w:val="20"/>
        </w:rPr>
        <w:t xml:space="preserve">emplate, </w:t>
      </w:r>
      <w:r w:rsidR="001050D8" w:rsidRPr="008C40FB">
        <w:rPr>
          <w:rFonts w:asciiTheme="minorHAnsi" w:hAnsiTheme="minorHAnsi" w:cstheme="minorHAnsi"/>
          <w:sz w:val="20"/>
          <w:szCs w:val="20"/>
        </w:rPr>
        <w:t>o</w:t>
      </w:r>
      <w:r w:rsidR="000B56A3" w:rsidRPr="008C40FB">
        <w:rPr>
          <w:rFonts w:asciiTheme="minorHAnsi" w:hAnsiTheme="minorHAnsi" w:cstheme="minorHAnsi"/>
          <w:sz w:val="20"/>
          <w:szCs w:val="20"/>
        </w:rPr>
        <w:t xml:space="preserve">utreach to </w:t>
      </w:r>
      <w:r w:rsidR="001050D8" w:rsidRPr="008C40FB">
        <w:rPr>
          <w:rFonts w:asciiTheme="minorHAnsi" w:hAnsiTheme="minorHAnsi" w:cstheme="minorHAnsi"/>
          <w:sz w:val="20"/>
          <w:szCs w:val="20"/>
        </w:rPr>
        <w:t>i</w:t>
      </w:r>
      <w:r w:rsidR="000B56A3" w:rsidRPr="008C40FB">
        <w:rPr>
          <w:rFonts w:asciiTheme="minorHAnsi" w:hAnsiTheme="minorHAnsi" w:cstheme="minorHAnsi"/>
          <w:sz w:val="20"/>
          <w:szCs w:val="20"/>
        </w:rPr>
        <w:t xml:space="preserve">dentify </w:t>
      </w:r>
      <w:r w:rsidR="001050D8" w:rsidRPr="008C40FB">
        <w:rPr>
          <w:rFonts w:asciiTheme="minorHAnsi" w:hAnsiTheme="minorHAnsi" w:cstheme="minorHAnsi"/>
          <w:sz w:val="20"/>
          <w:szCs w:val="20"/>
        </w:rPr>
        <w:t>s</w:t>
      </w:r>
      <w:r w:rsidR="000B56A3" w:rsidRPr="008C40FB">
        <w:rPr>
          <w:rFonts w:asciiTheme="minorHAnsi" w:hAnsiTheme="minorHAnsi" w:cstheme="minorHAnsi"/>
          <w:sz w:val="20"/>
          <w:szCs w:val="20"/>
        </w:rPr>
        <w:t>ources (2020</w:t>
      </w:r>
      <w:r w:rsidR="000B56A3" w:rsidRPr="008C40FB">
        <w:rPr>
          <w:rFonts w:ascii="Calibri" w:hAnsi="Calibri" w:cs="Calibri"/>
          <w:sz w:val="20"/>
          <w:szCs w:val="20"/>
        </w:rPr>
        <w:t>)</w:t>
      </w:r>
      <w:r w:rsidR="00B5116D" w:rsidRPr="008C40FB">
        <w:rPr>
          <w:rFonts w:ascii="Calibri" w:hAnsi="Calibri" w:cs="Calibri"/>
          <w:sz w:val="20"/>
          <w:szCs w:val="20"/>
        </w:rPr>
        <w:t>; interviews and develop case studies (2021</w:t>
      </w:r>
      <w:r w:rsidR="00050766" w:rsidRPr="008C40FB">
        <w:rPr>
          <w:rFonts w:ascii="Calibri" w:hAnsi="Calibri" w:cs="Calibri"/>
          <w:sz w:val="20"/>
          <w:szCs w:val="20"/>
        </w:rPr>
        <w:t xml:space="preserve"> into 2022</w:t>
      </w:r>
      <w:r w:rsidR="00B5116D" w:rsidRPr="008C40FB">
        <w:rPr>
          <w:rFonts w:ascii="Calibri" w:hAnsi="Calibri" w:cs="Calibri"/>
          <w:sz w:val="20"/>
          <w:szCs w:val="20"/>
        </w:rPr>
        <w:t>)</w:t>
      </w:r>
      <w:r w:rsidR="0036275A" w:rsidRPr="008C40FB">
        <w:rPr>
          <w:rFonts w:ascii="Calibri" w:hAnsi="Calibri" w:cs="Calibri"/>
          <w:sz w:val="20"/>
          <w:szCs w:val="20"/>
        </w:rPr>
        <w:t>; launch of 4 Case Studies (September 2022)</w:t>
      </w:r>
      <w:r w:rsidR="00FD55E0" w:rsidRPr="008C40FB">
        <w:rPr>
          <w:rFonts w:ascii="Calibri" w:hAnsi="Calibri" w:cs="Calibri"/>
          <w:sz w:val="20"/>
          <w:szCs w:val="20"/>
        </w:rPr>
        <w:t xml:space="preserve">. Available </w:t>
      </w:r>
      <w:hyperlink r:id="rId47" w:history="1">
        <w:r w:rsidR="009928A9" w:rsidRPr="008C40FB">
          <w:rPr>
            <w:rStyle w:val="Hyperlink"/>
            <w:rFonts w:ascii="Calibri" w:hAnsi="Calibri" w:cs="Calibri"/>
            <w:sz w:val="20"/>
            <w:szCs w:val="20"/>
          </w:rPr>
          <w:t>here</w:t>
        </w:r>
      </w:hyperlink>
      <w:r w:rsidR="008C40FB">
        <w:rPr>
          <w:rFonts w:ascii="Calibri" w:hAnsi="Calibri" w:cs="Calibri"/>
          <w:sz w:val="20"/>
          <w:szCs w:val="20"/>
        </w:rPr>
        <w:t xml:space="preserve">. </w:t>
      </w:r>
    </w:p>
    <w:p w14:paraId="4B32F9A3" w14:textId="7632DA2E" w:rsidR="00213F09" w:rsidRPr="008C40FB" w:rsidRDefault="00213F09" w:rsidP="00213F09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8C40FB">
        <w:rPr>
          <w:rFonts w:asciiTheme="minorHAnsi" w:hAnsiTheme="minorHAnsi" w:cstheme="minorHAnsi"/>
          <w:i/>
          <w:iCs/>
          <w:sz w:val="20"/>
          <w:szCs w:val="20"/>
        </w:rPr>
        <w:t xml:space="preserve">Case Study 1: The Dinner </w:t>
      </w:r>
      <w:r w:rsidR="003C320B" w:rsidRPr="008C40FB">
        <w:rPr>
          <w:rFonts w:asciiTheme="minorHAnsi" w:hAnsiTheme="minorHAnsi" w:cstheme="minorHAnsi"/>
          <w:i/>
          <w:iCs/>
          <w:sz w:val="20"/>
          <w:szCs w:val="20"/>
        </w:rPr>
        <w:t>Party Dilemma</w:t>
      </w:r>
    </w:p>
    <w:p w14:paraId="17E8FC77" w14:textId="71A9BDC9" w:rsidR="003C320B" w:rsidRPr="008C40FB" w:rsidRDefault="003C320B" w:rsidP="00213F09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8C40FB">
        <w:rPr>
          <w:rFonts w:asciiTheme="minorHAnsi" w:hAnsiTheme="minorHAnsi" w:cstheme="minorHAnsi"/>
          <w:i/>
          <w:iCs/>
          <w:sz w:val="20"/>
          <w:szCs w:val="20"/>
        </w:rPr>
        <w:t>Case Study 2:</w:t>
      </w:r>
      <w:r w:rsidR="00E64972" w:rsidRPr="008C40FB">
        <w:rPr>
          <w:rFonts w:asciiTheme="minorHAnsi" w:hAnsiTheme="minorHAnsi" w:cstheme="minorHAnsi"/>
          <w:i/>
          <w:iCs/>
          <w:sz w:val="20"/>
          <w:szCs w:val="20"/>
        </w:rPr>
        <w:t xml:space="preserve"> Power and Picnics Don’t Mix</w:t>
      </w:r>
    </w:p>
    <w:p w14:paraId="652591E8" w14:textId="75C3DAA2" w:rsidR="003C320B" w:rsidRPr="008C40FB" w:rsidRDefault="003C320B" w:rsidP="00213F09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8C40FB">
        <w:rPr>
          <w:rFonts w:asciiTheme="minorHAnsi" w:hAnsiTheme="minorHAnsi" w:cstheme="minorHAnsi"/>
          <w:i/>
          <w:iCs/>
          <w:sz w:val="20"/>
          <w:szCs w:val="20"/>
        </w:rPr>
        <w:t>Case Study 3:</w:t>
      </w:r>
      <w:r w:rsidR="005A047F" w:rsidRPr="008C40F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75DE2" w:rsidRPr="008C40FB">
        <w:rPr>
          <w:rFonts w:asciiTheme="minorHAnsi" w:hAnsiTheme="minorHAnsi" w:cstheme="minorHAnsi"/>
          <w:i/>
          <w:iCs/>
          <w:sz w:val="20"/>
          <w:szCs w:val="20"/>
        </w:rPr>
        <w:t xml:space="preserve">Afterhours Socializing goes </w:t>
      </w:r>
      <w:proofErr w:type="gramStart"/>
      <w:r w:rsidR="00875DE2" w:rsidRPr="008C40FB">
        <w:rPr>
          <w:rFonts w:asciiTheme="minorHAnsi" w:hAnsiTheme="minorHAnsi" w:cstheme="minorHAnsi"/>
          <w:i/>
          <w:iCs/>
          <w:sz w:val="20"/>
          <w:szCs w:val="20"/>
        </w:rPr>
        <w:t>Sideways</w:t>
      </w:r>
      <w:proofErr w:type="gramEnd"/>
    </w:p>
    <w:p w14:paraId="337F8CC5" w14:textId="1D84427C" w:rsidR="009227B4" w:rsidRPr="008C40FB" w:rsidRDefault="003C320B" w:rsidP="008C40FB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8C40FB">
        <w:rPr>
          <w:rFonts w:asciiTheme="minorHAnsi" w:hAnsiTheme="minorHAnsi" w:cstheme="minorHAnsi"/>
          <w:i/>
          <w:iCs/>
          <w:sz w:val="20"/>
          <w:szCs w:val="20"/>
        </w:rPr>
        <w:t xml:space="preserve">Case Study 4: </w:t>
      </w:r>
      <w:r w:rsidR="005A047F" w:rsidRPr="008C40FB">
        <w:rPr>
          <w:rFonts w:asciiTheme="minorHAnsi" w:hAnsiTheme="minorHAnsi" w:cstheme="minorHAnsi"/>
          <w:i/>
          <w:iCs/>
          <w:sz w:val="20"/>
          <w:szCs w:val="20"/>
        </w:rPr>
        <w:t>The Distressing Annual Meeting</w:t>
      </w:r>
    </w:p>
    <w:sectPr w:rsidR="009227B4" w:rsidRPr="008C40FB" w:rsidSect="003D1382">
      <w:footerReference w:type="default" r:id="rId48"/>
      <w:headerReference w:type="first" r:id="rId49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BED0" w14:textId="77777777" w:rsidR="00DD50D3" w:rsidRDefault="00DD50D3" w:rsidP="00790A20">
      <w:r>
        <w:separator/>
      </w:r>
    </w:p>
  </w:endnote>
  <w:endnote w:type="continuationSeparator" w:id="0">
    <w:p w14:paraId="3E54972B" w14:textId="77777777" w:rsidR="00DD50D3" w:rsidRDefault="00DD50D3" w:rsidP="0079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518306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8B0B2" w14:textId="7D2240DB" w:rsidR="00790A20" w:rsidRPr="007E0F67" w:rsidRDefault="007E0F67" w:rsidP="007E0F67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7E0F67">
          <w:rPr>
            <w:rFonts w:asciiTheme="minorHAnsi" w:hAnsiTheme="minorHAnsi" w:cstheme="minorHAnsi"/>
            <w:sz w:val="16"/>
            <w:szCs w:val="16"/>
          </w:rPr>
          <w:t xml:space="preserve">P A G E    |    </w:t>
        </w:r>
        <w:r w:rsidR="00790A20" w:rsidRPr="007E0F6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790A20" w:rsidRPr="007E0F67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790A20" w:rsidRPr="007E0F67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90A20" w:rsidRPr="007E0F67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="00790A20" w:rsidRPr="007E0F67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47D3" w14:textId="77777777" w:rsidR="00DD50D3" w:rsidRDefault="00DD50D3" w:rsidP="00790A20">
      <w:r>
        <w:separator/>
      </w:r>
    </w:p>
  </w:footnote>
  <w:footnote w:type="continuationSeparator" w:id="0">
    <w:p w14:paraId="1653A1E5" w14:textId="77777777" w:rsidR="00DD50D3" w:rsidRDefault="00DD50D3" w:rsidP="0079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5FB4" w14:textId="31D4AACC" w:rsidR="001B364A" w:rsidRPr="00AC2667" w:rsidRDefault="00A15A80" w:rsidP="00A15A80">
    <w:pPr>
      <w:pStyle w:val="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Updated </w:t>
    </w:r>
    <w:r w:rsidR="00F11464">
      <w:rPr>
        <w:rFonts w:asciiTheme="minorHAnsi" w:hAnsiTheme="minorHAnsi" w:cstheme="minorHAnsi"/>
        <w:sz w:val="22"/>
        <w:szCs w:val="22"/>
      </w:rPr>
      <w:t>October</w:t>
    </w:r>
    <w:r>
      <w:rPr>
        <w:rFonts w:asciiTheme="minorHAnsi" w:hAnsiTheme="minorHAnsi" w:cstheme="minorHAnsi"/>
        <w:sz w:val="22"/>
        <w:szCs w:val="22"/>
      </w:rPr>
      <w:t xml:space="preserve"> 2024</w:t>
    </w:r>
  </w:p>
  <w:p w14:paraId="4CE21A19" w14:textId="19102107" w:rsidR="001B364A" w:rsidRDefault="001B364A">
    <w:pPr>
      <w:pStyle w:val="Header"/>
    </w:pPr>
  </w:p>
  <w:p w14:paraId="1ACFCB42" w14:textId="77777777" w:rsidR="001B364A" w:rsidRDefault="001B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3D2"/>
    <w:multiLevelType w:val="hybridMultilevel"/>
    <w:tmpl w:val="B0A09538"/>
    <w:lvl w:ilvl="0" w:tplc="134EE8C8">
      <w:start w:val="2"/>
      <w:numFmt w:val="bullet"/>
      <w:lvlText w:val=""/>
      <w:lvlJc w:val="left"/>
      <w:pPr>
        <w:ind w:left="274" w:hanging="360"/>
      </w:pPr>
      <w:rPr>
        <w:rFonts w:ascii="Symbol" w:eastAsiaTheme="minorHAnsi" w:hAnsi="Symbol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1" w15:restartNumberingAfterBreak="0">
    <w:nsid w:val="307A0319"/>
    <w:multiLevelType w:val="hybridMultilevel"/>
    <w:tmpl w:val="7708F7D8"/>
    <w:lvl w:ilvl="0" w:tplc="C664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E480D"/>
    <w:multiLevelType w:val="hybridMultilevel"/>
    <w:tmpl w:val="BEFEA75E"/>
    <w:lvl w:ilvl="0" w:tplc="7DD261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16047"/>
    <w:multiLevelType w:val="multilevel"/>
    <w:tmpl w:val="11264CD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7467B"/>
    <w:multiLevelType w:val="hybridMultilevel"/>
    <w:tmpl w:val="7CF2E47A"/>
    <w:lvl w:ilvl="0" w:tplc="1B3C1D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6537E"/>
    <w:multiLevelType w:val="hybridMultilevel"/>
    <w:tmpl w:val="CE2043AE"/>
    <w:lvl w:ilvl="0" w:tplc="DCF65B28">
      <w:start w:val="2"/>
      <w:numFmt w:val="bullet"/>
      <w:lvlText w:val=""/>
      <w:lvlJc w:val="left"/>
      <w:pPr>
        <w:ind w:left="274" w:hanging="360"/>
      </w:pPr>
      <w:rPr>
        <w:rFonts w:ascii="Symbol" w:eastAsiaTheme="minorHAnsi" w:hAnsi="Symbol" w:cs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680136AD"/>
    <w:multiLevelType w:val="hybridMultilevel"/>
    <w:tmpl w:val="972AADA6"/>
    <w:lvl w:ilvl="0" w:tplc="7DD2615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42D9A"/>
    <w:multiLevelType w:val="hybridMultilevel"/>
    <w:tmpl w:val="B5E21968"/>
    <w:lvl w:ilvl="0" w:tplc="7DD26158">
      <w:start w:val="2"/>
      <w:numFmt w:val="bullet"/>
      <w:lvlText w:val=""/>
      <w:lvlJc w:val="left"/>
      <w:pPr>
        <w:ind w:left="274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 w16cid:durableId="688214419">
    <w:abstractNumId w:val="2"/>
  </w:num>
  <w:num w:numId="2" w16cid:durableId="1149402226">
    <w:abstractNumId w:val="1"/>
  </w:num>
  <w:num w:numId="3" w16cid:durableId="667683333">
    <w:abstractNumId w:val="5"/>
  </w:num>
  <w:num w:numId="4" w16cid:durableId="771780617">
    <w:abstractNumId w:val="4"/>
  </w:num>
  <w:num w:numId="5" w16cid:durableId="1100834704">
    <w:abstractNumId w:val="0"/>
  </w:num>
  <w:num w:numId="6" w16cid:durableId="2146266375">
    <w:abstractNumId w:val="7"/>
  </w:num>
  <w:num w:numId="7" w16cid:durableId="1405683368">
    <w:abstractNumId w:val="6"/>
  </w:num>
  <w:num w:numId="8" w16cid:durableId="1571306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2"/>
    <w:rsid w:val="0001134B"/>
    <w:rsid w:val="0002211E"/>
    <w:rsid w:val="0003014D"/>
    <w:rsid w:val="00034AE5"/>
    <w:rsid w:val="00040259"/>
    <w:rsid w:val="00050766"/>
    <w:rsid w:val="000507FC"/>
    <w:rsid w:val="00053516"/>
    <w:rsid w:val="00057D1B"/>
    <w:rsid w:val="00072122"/>
    <w:rsid w:val="00077C20"/>
    <w:rsid w:val="00082E03"/>
    <w:rsid w:val="00084448"/>
    <w:rsid w:val="00095AB2"/>
    <w:rsid w:val="000B56A3"/>
    <w:rsid w:val="000B5D56"/>
    <w:rsid w:val="000D35BB"/>
    <w:rsid w:val="000D790C"/>
    <w:rsid w:val="000E5498"/>
    <w:rsid w:val="000E596E"/>
    <w:rsid w:val="000E622C"/>
    <w:rsid w:val="000F5DF8"/>
    <w:rsid w:val="00101BFC"/>
    <w:rsid w:val="00103E7F"/>
    <w:rsid w:val="001050D8"/>
    <w:rsid w:val="00115AC5"/>
    <w:rsid w:val="00122572"/>
    <w:rsid w:val="00125919"/>
    <w:rsid w:val="00135BCB"/>
    <w:rsid w:val="00177BD8"/>
    <w:rsid w:val="001959C9"/>
    <w:rsid w:val="001B364A"/>
    <w:rsid w:val="001F5CE4"/>
    <w:rsid w:val="00201550"/>
    <w:rsid w:val="00211FD1"/>
    <w:rsid w:val="0021259B"/>
    <w:rsid w:val="00213F09"/>
    <w:rsid w:val="002254AE"/>
    <w:rsid w:val="00253AC8"/>
    <w:rsid w:val="0025692A"/>
    <w:rsid w:val="00272D1A"/>
    <w:rsid w:val="00282B57"/>
    <w:rsid w:val="00290C67"/>
    <w:rsid w:val="0029419F"/>
    <w:rsid w:val="002A084D"/>
    <w:rsid w:val="002B4F3F"/>
    <w:rsid w:val="002E06DA"/>
    <w:rsid w:val="002E23BF"/>
    <w:rsid w:val="0030168B"/>
    <w:rsid w:val="00302C95"/>
    <w:rsid w:val="00305339"/>
    <w:rsid w:val="003157C4"/>
    <w:rsid w:val="003169DC"/>
    <w:rsid w:val="0032458A"/>
    <w:rsid w:val="003434B2"/>
    <w:rsid w:val="00351CE6"/>
    <w:rsid w:val="0036275A"/>
    <w:rsid w:val="003663EE"/>
    <w:rsid w:val="0039292B"/>
    <w:rsid w:val="003A20EC"/>
    <w:rsid w:val="003A376C"/>
    <w:rsid w:val="003B3637"/>
    <w:rsid w:val="003B40E4"/>
    <w:rsid w:val="003B5B8E"/>
    <w:rsid w:val="003B6086"/>
    <w:rsid w:val="003C00E9"/>
    <w:rsid w:val="003C320B"/>
    <w:rsid w:val="003C356B"/>
    <w:rsid w:val="003C5278"/>
    <w:rsid w:val="003D1382"/>
    <w:rsid w:val="003E4DD8"/>
    <w:rsid w:val="003F5BA8"/>
    <w:rsid w:val="0041627F"/>
    <w:rsid w:val="004222EE"/>
    <w:rsid w:val="004275DF"/>
    <w:rsid w:val="004279E9"/>
    <w:rsid w:val="00442403"/>
    <w:rsid w:val="004467E6"/>
    <w:rsid w:val="00462163"/>
    <w:rsid w:val="00463194"/>
    <w:rsid w:val="00463345"/>
    <w:rsid w:val="00465F14"/>
    <w:rsid w:val="00475397"/>
    <w:rsid w:val="00481A56"/>
    <w:rsid w:val="00484023"/>
    <w:rsid w:val="004A0B51"/>
    <w:rsid w:val="004A3981"/>
    <w:rsid w:val="004B07BA"/>
    <w:rsid w:val="004B3FFC"/>
    <w:rsid w:val="004E1AF8"/>
    <w:rsid w:val="004F63C7"/>
    <w:rsid w:val="004F7AE6"/>
    <w:rsid w:val="00506D95"/>
    <w:rsid w:val="00512B3E"/>
    <w:rsid w:val="00521C7F"/>
    <w:rsid w:val="00542583"/>
    <w:rsid w:val="005628DF"/>
    <w:rsid w:val="00562ABC"/>
    <w:rsid w:val="0057545A"/>
    <w:rsid w:val="00575986"/>
    <w:rsid w:val="005906CE"/>
    <w:rsid w:val="005A047F"/>
    <w:rsid w:val="005B62A5"/>
    <w:rsid w:val="005E250E"/>
    <w:rsid w:val="005F22C8"/>
    <w:rsid w:val="0060217E"/>
    <w:rsid w:val="00607C95"/>
    <w:rsid w:val="00610D5F"/>
    <w:rsid w:val="00626A8D"/>
    <w:rsid w:val="00651F10"/>
    <w:rsid w:val="00656412"/>
    <w:rsid w:val="006737CF"/>
    <w:rsid w:val="006A043D"/>
    <w:rsid w:val="006A47CF"/>
    <w:rsid w:val="006A6900"/>
    <w:rsid w:val="006B7BCF"/>
    <w:rsid w:val="006C726E"/>
    <w:rsid w:val="006C7A33"/>
    <w:rsid w:val="006D5A8E"/>
    <w:rsid w:val="006E0F79"/>
    <w:rsid w:val="006E122A"/>
    <w:rsid w:val="006E4E52"/>
    <w:rsid w:val="006F23B8"/>
    <w:rsid w:val="00701716"/>
    <w:rsid w:val="007044EE"/>
    <w:rsid w:val="00716C0F"/>
    <w:rsid w:val="00725ECA"/>
    <w:rsid w:val="007267F6"/>
    <w:rsid w:val="00731C2D"/>
    <w:rsid w:val="00731EFF"/>
    <w:rsid w:val="0074161D"/>
    <w:rsid w:val="00763571"/>
    <w:rsid w:val="00763A06"/>
    <w:rsid w:val="007644B6"/>
    <w:rsid w:val="00790A20"/>
    <w:rsid w:val="007A28AA"/>
    <w:rsid w:val="007B00F3"/>
    <w:rsid w:val="007B3049"/>
    <w:rsid w:val="007B47F3"/>
    <w:rsid w:val="007C7C5A"/>
    <w:rsid w:val="007C7D0E"/>
    <w:rsid w:val="007E0F67"/>
    <w:rsid w:val="007F7147"/>
    <w:rsid w:val="008264B0"/>
    <w:rsid w:val="008433A0"/>
    <w:rsid w:val="00867250"/>
    <w:rsid w:val="00870B3A"/>
    <w:rsid w:val="00870D11"/>
    <w:rsid w:val="0087418D"/>
    <w:rsid w:val="00874984"/>
    <w:rsid w:val="00875DE2"/>
    <w:rsid w:val="00881DF0"/>
    <w:rsid w:val="008C40FB"/>
    <w:rsid w:val="008D4B38"/>
    <w:rsid w:val="008F62FD"/>
    <w:rsid w:val="008F6B56"/>
    <w:rsid w:val="00914004"/>
    <w:rsid w:val="009142D1"/>
    <w:rsid w:val="009227B4"/>
    <w:rsid w:val="00942ECB"/>
    <w:rsid w:val="00953BC4"/>
    <w:rsid w:val="00963B6F"/>
    <w:rsid w:val="00967CC9"/>
    <w:rsid w:val="009814BA"/>
    <w:rsid w:val="00985FCA"/>
    <w:rsid w:val="009928A9"/>
    <w:rsid w:val="00994743"/>
    <w:rsid w:val="009A1E2F"/>
    <w:rsid w:val="009A68F9"/>
    <w:rsid w:val="009C5EC6"/>
    <w:rsid w:val="009D2DAB"/>
    <w:rsid w:val="009E7242"/>
    <w:rsid w:val="009F4943"/>
    <w:rsid w:val="00A0013E"/>
    <w:rsid w:val="00A03ECD"/>
    <w:rsid w:val="00A15A80"/>
    <w:rsid w:val="00A3720E"/>
    <w:rsid w:val="00A54123"/>
    <w:rsid w:val="00A62652"/>
    <w:rsid w:val="00A668A9"/>
    <w:rsid w:val="00A73B10"/>
    <w:rsid w:val="00A756DA"/>
    <w:rsid w:val="00A948B8"/>
    <w:rsid w:val="00A9731F"/>
    <w:rsid w:val="00AB50CE"/>
    <w:rsid w:val="00AC2667"/>
    <w:rsid w:val="00AD6218"/>
    <w:rsid w:val="00B10543"/>
    <w:rsid w:val="00B133F1"/>
    <w:rsid w:val="00B331E4"/>
    <w:rsid w:val="00B43B3C"/>
    <w:rsid w:val="00B5116D"/>
    <w:rsid w:val="00B53292"/>
    <w:rsid w:val="00B715B2"/>
    <w:rsid w:val="00B773FF"/>
    <w:rsid w:val="00B80D43"/>
    <w:rsid w:val="00B821D0"/>
    <w:rsid w:val="00B8714D"/>
    <w:rsid w:val="00B87205"/>
    <w:rsid w:val="00B96274"/>
    <w:rsid w:val="00BA4D47"/>
    <w:rsid w:val="00BC297A"/>
    <w:rsid w:val="00BC3488"/>
    <w:rsid w:val="00BF2369"/>
    <w:rsid w:val="00BF6B8D"/>
    <w:rsid w:val="00C07A18"/>
    <w:rsid w:val="00C367E1"/>
    <w:rsid w:val="00C50CD3"/>
    <w:rsid w:val="00C802B9"/>
    <w:rsid w:val="00C87F9E"/>
    <w:rsid w:val="00CB6078"/>
    <w:rsid w:val="00CB7A82"/>
    <w:rsid w:val="00CF6E7C"/>
    <w:rsid w:val="00D1329D"/>
    <w:rsid w:val="00D354AB"/>
    <w:rsid w:val="00D364F3"/>
    <w:rsid w:val="00D720BC"/>
    <w:rsid w:val="00D720D4"/>
    <w:rsid w:val="00D723CF"/>
    <w:rsid w:val="00D744D4"/>
    <w:rsid w:val="00D80124"/>
    <w:rsid w:val="00D81024"/>
    <w:rsid w:val="00D90CB0"/>
    <w:rsid w:val="00DA4B20"/>
    <w:rsid w:val="00DC5D5A"/>
    <w:rsid w:val="00DD50D3"/>
    <w:rsid w:val="00DF4012"/>
    <w:rsid w:val="00DF6965"/>
    <w:rsid w:val="00E209AE"/>
    <w:rsid w:val="00E24B0E"/>
    <w:rsid w:val="00E519B7"/>
    <w:rsid w:val="00E64972"/>
    <w:rsid w:val="00E701E8"/>
    <w:rsid w:val="00E73865"/>
    <w:rsid w:val="00E8103F"/>
    <w:rsid w:val="00E93FE4"/>
    <w:rsid w:val="00EB1783"/>
    <w:rsid w:val="00EB266C"/>
    <w:rsid w:val="00EB3E44"/>
    <w:rsid w:val="00EB4574"/>
    <w:rsid w:val="00EC1C81"/>
    <w:rsid w:val="00EC7CCB"/>
    <w:rsid w:val="00ED2BA4"/>
    <w:rsid w:val="00ED48C0"/>
    <w:rsid w:val="00EF1F75"/>
    <w:rsid w:val="00F0253C"/>
    <w:rsid w:val="00F06AEB"/>
    <w:rsid w:val="00F077D6"/>
    <w:rsid w:val="00F11464"/>
    <w:rsid w:val="00F277F9"/>
    <w:rsid w:val="00F43785"/>
    <w:rsid w:val="00F447C4"/>
    <w:rsid w:val="00F44E37"/>
    <w:rsid w:val="00F61363"/>
    <w:rsid w:val="00F7214D"/>
    <w:rsid w:val="00F772E6"/>
    <w:rsid w:val="00F80340"/>
    <w:rsid w:val="00F82EB7"/>
    <w:rsid w:val="00FC158E"/>
    <w:rsid w:val="00FC6F4C"/>
    <w:rsid w:val="00FD1AE3"/>
    <w:rsid w:val="00FD55E0"/>
    <w:rsid w:val="00FF0211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F16C20"/>
  <w15:chartTrackingRefBased/>
  <w15:docId w15:val="{293D9B26-3216-4CF4-9E94-10A706D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HAnsi" w:hAnsi="CG 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jc w:val="center"/>
    </w:pPr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G Times" w:eastAsiaTheme="majorEastAsia" w:hAnsi="CG Times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/>
      <w:bCs/>
      <w:iCs/>
      <w:color w:val="4F81BD" w:themeColor="accent1"/>
    </w:rPr>
  </w:style>
  <w:style w:type="paragraph" w:customStyle="1" w:styleId="Indent5">
    <w:name w:val="Indent5"/>
    <w:basedOn w:val="Normal"/>
    <w:qFormat/>
    <w:pPr>
      <w:ind w:left="720"/>
    </w:pPr>
  </w:style>
  <w:style w:type="paragraph" w:customStyle="1" w:styleId="DoubleIndent5">
    <w:name w:val="DoubleIndent5"/>
    <w:basedOn w:val="Normal"/>
    <w:qFormat/>
    <w:pPr>
      <w:ind w:left="720" w:right="720"/>
    </w:pPr>
  </w:style>
  <w:style w:type="paragraph" w:customStyle="1" w:styleId="IncreaseIndent5">
    <w:name w:val="IncreaseIndent5"/>
    <w:basedOn w:val="Indent5"/>
    <w:qFormat/>
    <w:pPr>
      <w:ind w:left="1440"/>
    </w:pPr>
  </w:style>
  <w:style w:type="paragraph" w:customStyle="1" w:styleId="IncreaseDoubleIndent5">
    <w:name w:val="IncreaseDoubleIndent5"/>
    <w:basedOn w:val="DoubleIndent5"/>
    <w:qFormat/>
    <w:pPr>
      <w:ind w:left="1440" w:right="1440"/>
    </w:pPr>
  </w:style>
  <w:style w:type="paragraph" w:customStyle="1" w:styleId="DecreaseIndent5">
    <w:name w:val="DecreaseIndent5"/>
    <w:basedOn w:val="Indent5"/>
    <w:qFormat/>
    <w:pPr>
      <w:ind w:left="0"/>
    </w:pPr>
  </w:style>
  <w:style w:type="paragraph" w:customStyle="1" w:styleId="DecreaseDoubleIndent5">
    <w:name w:val="DecreaseDoubleIndent5"/>
    <w:basedOn w:val="DoubleIndent5"/>
    <w:qFormat/>
    <w:pPr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4E5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EC7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A20"/>
  </w:style>
  <w:style w:type="paragraph" w:styleId="Footer">
    <w:name w:val="footer"/>
    <w:basedOn w:val="Normal"/>
    <w:link w:val="FooterChar"/>
    <w:uiPriority w:val="99"/>
    <w:unhideWhenUsed/>
    <w:rsid w:val="00790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A20"/>
  </w:style>
  <w:style w:type="character" w:styleId="UnresolvedMention">
    <w:name w:val="Unresolved Mention"/>
    <w:basedOn w:val="DefaultParagraphFont"/>
    <w:uiPriority w:val="99"/>
    <w:semiHidden/>
    <w:unhideWhenUsed/>
    <w:rsid w:val="001225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B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etiesconsortium.com/library/practical-implementation-tools/" TargetMode="External"/><Relationship Id="rId18" Type="http://schemas.openxmlformats.org/officeDocument/2006/relationships/hyperlink" Target="https://drive.google.com/file/d/1zjMCHIrSAoJ89xvZADbYW6moFzbd7GQU/view" TargetMode="External"/><Relationship Id="rId26" Type="http://schemas.openxmlformats.org/officeDocument/2006/relationships/hyperlink" Target="https://www.youtube.com/watch?v=EKo1KIVdPJU" TargetMode="External"/><Relationship Id="rId39" Type="http://schemas.openxmlformats.org/officeDocument/2006/relationships/hyperlink" Target="https://docs.google.com/document/d/1ZrIENZCCO7Hw2oRlwWo_adtmWsvZ7zLI/edit?usp=sharing&amp;ouid=105003041287374426950&amp;rtpof=true&amp;sd=true" TargetMode="External"/><Relationship Id="rId21" Type="http://schemas.openxmlformats.org/officeDocument/2006/relationships/hyperlink" Target="https://www.youtube.com/watch?v=-DSj65zIIsc" TargetMode="External"/><Relationship Id="rId34" Type="http://schemas.openxmlformats.org/officeDocument/2006/relationships/hyperlink" Target="https://societiesconsortium.com/wp-content/uploads/2020/12/Societies-Consortium2020Convening-Report-formatted_12.7.20.pdf" TargetMode="External"/><Relationship Id="rId42" Type="http://schemas.openxmlformats.org/officeDocument/2006/relationships/hyperlink" Target="http://societiesconsortium.com/wp-content/uploads/2019/07/Transmittal-EducationCounsel-Title-IX-Proposed-Regulations-Analysis-v-1.0_01_04_2019.pdf" TargetMode="External"/><Relationship Id="rId47" Type="http://schemas.openxmlformats.org/officeDocument/2006/relationships/hyperlink" Target="https://societiesconsortium.com/library/case-study-library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PkTe7UQuW5H3OFyczkOAgNfIoNZzN8Cl/view" TargetMode="External"/><Relationship Id="rId29" Type="http://schemas.openxmlformats.org/officeDocument/2006/relationships/hyperlink" Target="https://youtu.be/iilkLKSy_3o" TargetMode="External"/><Relationship Id="rId11" Type="http://schemas.openxmlformats.org/officeDocument/2006/relationships/hyperlink" Target="https://societiesconsortium.com/wp-content/uploads/2024/01/2023-Annual-Convening-In-Person-Conduct-Policy.pdf" TargetMode="External"/><Relationship Id="rId24" Type="http://schemas.openxmlformats.org/officeDocument/2006/relationships/hyperlink" Target="https://www.youtube.com/watch?v=KlvrEz4nhCU" TargetMode="External"/><Relationship Id="rId32" Type="http://schemas.openxmlformats.org/officeDocument/2006/relationships/hyperlink" Target="https://societiesconsortium.com/library/courageous-leadership/" TargetMode="External"/><Relationship Id="rId37" Type="http://schemas.openxmlformats.org/officeDocument/2006/relationships/hyperlink" Target="https://drive.google.com/file/d/1qfJVtrEkqjdOm5ocYqBQV_AT4x63eL9K/view?usp=sharing" TargetMode="External"/><Relationship Id="rId40" Type="http://schemas.openxmlformats.org/officeDocument/2006/relationships/hyperlink" Target="https://societiesconsortium.com/wp-content/uploads/2020/03/12.9.19-Model-Glossary-of-Terms_JAM.pdf" TargetMode="External"/><Relationship Id="rId45" Type="http://schemas.openxmlformats.org/officeDocument/2006/relationships/hyperlink" Target="https://www.youtube.com/watch?v=kEGi7TEF5j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etiesconsortium.com/hot-topics-policies/" TargetMode="External"/><Relationship Id="rId23" Type="http://schemas.openxmlformats.org/officeDocument/2006/relationships/hyperlink" Target="https://www.youtube.com/watch?v=0fSLHhKTUzs" TargetMode="External"/><Relationship Id="rId28" Type="http://schemas.openxmlformats.org/officeDocument/2006/relationships/hyperlink" Target="https://www.youtube.com/watch?v=U2ALG9DqIis" TargetMode="External"/><Relationship Id="rId36" Type="http://schemas.openxmlformats.org/officeDocument/2006/relationships/hyperlink" Target="https://www.youtube.com/watch?v=1lTgjwe0e1o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drive.google.com/file/d/1qbCJ9HmkBNsVgwevdpNR9w4fI_DZQpny/view?usp=sharing" TargetMode="External"/><Relationship Id="rId19" Type="http://schemas.openxmlformats.org/officeDocument/2006/relationships/hyperlink" Target="https://drive.google.com/file/d/1f9RT4qs6kQNKalfJ-pHkndUVD8UbTG1g/view" TargetMode="External"/><Relationship Id="rId31" Type="http://schemas.openxmlformats.org/officeDocument/2006/relationships/hyperlink" Target="https://www.youtube.com/watch?v=1lTgjwe0e1o" TargetMode="External"/><Relationship Id="rId44" Type="http://schemas.openxmlformats.org/officeDocument/2006/relationships/hyperlink" Target="https://societiesconsortium.com/wp-content/uploads/2024/10/10.30.23-REV-Update-DRAFT-Brief-Overview-of-Law-Ta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etiesconsortium.com/roadmap/" TargetMode="External"/><Relationship Id="rId14" Type="http://schemas.openxmlformats.org/officeDocument/2006/relationships/hyperlink" Target="https://societiesconsortium.com/hot-topics-inclusive/" TargetMode="External"/><Relationship Id="rId22" Type="http://schemas.openxmlformats.org/officeDocument/2006/relationships/hyperlink" Target="https://www.youtube.com/watch?v=o_5m0aISiPA" TargetMode="External"/><Relationship Id="rId27" Type="http://schemas.openxmlformats.org/officeDocument/2006/relationships/hyperlink" Target="https://www.youtube.com/watch?v=kEGi7TEF5jM" TargetMode="External"/><Relationship Id="rId30" Type="http://schemas.openxmlformats.org/officeDocument/2006/relationships/hyperlink" Target="https://societiesconsortium.com/library/practical-implementation-tools/" TargetMode="External"/><Relationship Id="rId35" Type="http://schemas.openxmlformats.org/officeDocument/2006/relationships/hyperlink" Target="https://drive.google.com/file/d/1_2G7CkTUSA-sPrUFCVBxQCBhPYdshd2D/view?usp=sharing" TargetMode="External"/><Relationship Id="rId43" Type="http://schemas.openxmlformats.org/officeDocument/2006/relationships/hyperlink" Target="https://societiesconsortium.com/wp-content/uploads/2020/07/7.14.20R-2020-Trump-Admin-Final-Rule.pdf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ocietiesconsortium.com/wp-content/uploads/2024/01/2023-Annual-Convening-Virtual-Conduct-Policy.pdf" TargetMode="External"/><Relationship Id="rId17" Type="http://schemas.openxmlformats.org/officeDocument/2006/relationships/hyperlink" Target="https://drive.google.com/file/d/1a-A55KuAFye00Z_v0wkFnCwNwpqZ_zyq/view" TargetMode="External"/><Relationship Id="rId25" Type="http://schemas.openxmlformats.org/officeDocument/2006/relationships/hyperlink" Target="https://www.youtube.com/watch?v=-HyihxymGn0" TargetMode="External"/><Relationship Id="rId33" Type="http://schemas.openxmlformats.org/officeDocument/2006/relationships/hyperlink" Target="https://societiesconsortium.com/wp-content/uploads/2020/05/Overview-Report-of-Societies-Consortium-All-Members-Convening-Sept.16.2019-Fin.pdf" TargetMode="External"/><Relationship Id="rId38" Type="http://schemas.openxmlformats.org/officeDocument/2006/relationships/hyperlink" Target="https://societiesconsortium.com/library/member-matching-survey/" TargetMode="External"/><Relationship Id="rId46" Type="http://schemas.openxmlformats.org/officeDocument/2006/relationships/hyperlink" Target="https://societiesconsortium.com/ett/" TargetMode="External"/><Relationship Id="rId20" Type="http://schemas.openxmlformats.org/officeDocument/2006/relationships/hyperlink" Target="https://drive.google.com/file/d/1SMgvnep0vq2Ty16F8zNJeME0djA_32vp/view" TargetMode="External"/><Relationship Id="rId41" Type="http://schemas.openxmlformats.org/officeDocument/2006/relationships/hyperlink" Target="https://societiesconsortium.com/wp-content/uploads/2019/09/2.-7.26.19-Final-Draft-Framework-for-Strategic-Direction-and-Prioriti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731B-55D7-41A6-AB9F-7049C817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1447</Words>
  <Characters>8989</Characters>
  <Application>Microsoft Office Word</Application>
  <DocSecurity>0</DocSecurity>
  <Lines>408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Battalia</dc:creator>
  <cp:keywords/>
  <dc:description/>
  <cp:lastModifiedBy>Louisa Hurt</cp:lastModifiedBy>
  <cp:revision>11</cp:revision>
  <cp:lastPrinted>2023-09-11T16:57:00Z</cp:lastPrinted>
  <dcterms:created xsi:type="dcterms:W3CDTF">2024-10-21T15:45:00Z</dcterms:created>
  <dcterms:modified xsi:type="dcterms:W3CDTF">2024-10-22T14:05:00Z</dcterms:modified>
</cp:coreProperties>
</file>